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5176" w14:textId="4E2A4122" w:rsidR="00A526F9" w:rsidRDefault="00A526F9" w:rsidP="00A526F9">
      <w:pPr>
        <w:jc w:val="center"/>
        <w:rPr>
          <w:rFonts w:ascii="Calibri" w:hAnsi="Calibri"/>
          <w:b/>
          <w:sz w:val="16"/>
          <w:szCs w:val="16"/>
          <w:lang w:val="en-IE"/>
        </w:rPr>
      </w:pPr>
      <w:r>
        <w:rPr>
          <w:noProof/>
        </w:rPr>
        <mc:AlternateContent>
          <mc:Choice Requires="wps">
            <w:drawing>
              <wp:anchor distT="0" distB="0" distL="114300" distR="114300" simplePos="0" relativeHeight="251657216" behindDoc="0" locked="0" layoutInCell="1" allowOverlap="1" wp14:anchorId="7E965933" wp14:editId="2E8C0F0D">
                <wp:simplePos x="0" y="0"/>
                <wp:positionH relativeFrom="column">
                  <wp:posOffset>5389245</wp:posOffset>
                </wp:positionH>
                <wp:positionV relativeFrom="paragraph">
                  <wp:posOffset>-14605</wp:posOffset>
                </wp:positionV>
                <wp:extent cx="914400" cy="457200"/>
                <wp:effectExtent l="7620" t="13970" r="1143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14:paraId="4715B98D" w14:textId="77777777" w:rsidR="00A526F9" w:rsidRDefault="00A526F9" w:rsidP="00A526F9">
                            <w:pPr>
                              <w:jc w:val="center"/>
                              <w:rPr>
                                <w:rFonts w:ascii="Calibri" w:hAnsi="Calibri"/>
                                <w:b/>
                                <w:color w:val="FFFFFF"/>
                                <w:sz w:val="28"/>
                                <w:szCs w:val="28"/>
                                <w:lang w:val="en-IE"/>
                              </w:rPr>
                            </w:pPr>
                            <w:r>
                              <w:rPr>
                                <w:rFonts w:ascii="Calibri" w:hAnsi="Calibri"/>
                                <w:b/>
                                <w:color w:val="FFFFFF"/>
                                <w:sz w:val="28"/>
                                <w:szCs w:val="28"/>
                                <w:lang w:val="en-IE"/>
                              </w:rPr>
                              <w:t>CC-E3</w:t>
                            </w:r>
                          </w:p>
                          <w:p w14:paraId="277C2054" w14:textId="5BDAA341" w:rsidR="00A526F9" w:rsidRDefault="00A526F9" w:rsidP="00A526F9">
                            <w:pPr>
                              <w:jc w:val="center"/>
                              <w:rPr>
                                <w:rFonts w:ascii="Calibri" w:hAnsi="Calibri"/>
                                <w:b/>
                                <w:color w:val="FFFFFF"/>
                                <w:sz w:val="20"/>
                                <w:lang w:val="en-IE"/>
                              </w:rPr>
                            </w:pPr>
                            <w:r>
                              <w:rPr>
                                <w:rFonts w:ascii="Calibri" w:hAnsi="Calibri"/>
                                <w:b/>
                                <w:color w:val="FFFFFF"/>
                                <w:sz w:val="20"/>
                                <w:lang w:val="en-IE"/>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5933" id="_x0000_t202" coordsize="21600,21600" o:spt="202" path="m,l,21600r21600,l21600,xe">
                <v:stroke joinstyle="miter"/>
                <v:path gradientshapeok="t" o:connecttype="rect"/>
              </v:shapetype>
              <v:shape id="Text Box 4" o:spid="_x0000_s1026" type="#_x0000_t202" style="position:absolute;left:0;text-align:left;margin-left:424.35pt;margin-top:-1.1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" fillcolor="black">
                <v:textbox>
                  <w:txbxContent>
                    <w:p w14:paraId="4715B98D" w14:textId="77777777" w:rsidR="00A526F9" w:rsidRDefault="00A526F9" w:rsidP="00A526F9">
                      <w:pPr>
                        <w:jc w:val="center"/>
                        <w:rPr>
                          <w:rFonts w:ascii="Calibri" w:hAnsi="Calibri"/>
                          <w:b/>
                          <w:color w:val="FFFFFF"/>
                          <w:sz w:val="28"/>
                          <w:szCs w:val="28"/>
                          <w:lang w:val="en-IE"/>
                        </w:rPr>
                      </w:pPr>
                      <w:r>
                        <w:rPr>
                          <w:rFonts w:ascii="Calibri" w:hAnsi="Calibri"/>
                          <w:b/>
                          <w:color w:val="FFFFFF"/>
                          <w:sz w:val="28"/>
                          <w:szCs w:val="28"/>
                          <w:lang w:val="en-IE"/>
                        </w:rPr>
                        <w:t>CC-E3</w:t>
                      </w:r>
                    </w:p>
                    <w:p w14:paraId="277C2054" w14:textId="5BDAA341" w:rsidR="00A526F9" w:rsidRDefault="00A526F9" w:rsidP="00A526F9">
                      <w:pPr>
                        <w:jc w:val="center"/>
                        <w:rPr>
                          <w:rFonts w:ascii="Calibri" w:hAnsi="Calibri"/>
                          <w:b/>
                          <w:color w:val="FFFFFF"/>
                          <w:sz w:val="20"/>
                          <w:lang w:val="en-IE"/>
                        </w:rPr>
                      </w:pPr>
                      <w:r>
                        <w:rPr>
                          <w:rFonts w:ascii="Calibri" w:hAnsi="Calibri"/>
                          <w:b/>
                          <w:color w:val="FFFFFF"/>
                          <w:sz w:val="20"/>
                          <w:lang w:val="en-IE"/>
                        </w:rPr>
                        <w:t>01-2023_BG</w:t>
                      </w:r>
                    </w:p>
                  </w:txbxContent>
                </v:textbox>
              </v:shape>
            </w:pict>
          </mc:Fallback>
        </mc:AlternateContent>
      </w:r>
      <w:r>
        <w:rPr>
          <w:rFonts w:ascii="Calibri" w:hAnsi="Calibri"/>
          <w:noProof/>
          <w:lang w:val="en-IE"/>
        </w:rPr>
        <w:drawing>
          <wp:inline distT="0" distB="0" distL="0" distR="0" wp14:anchorId="4BC8A7E7" wp14:editId="0FAD79E7">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2F4B1960" w14:textId="77777777" w:rsidR="00A526F9" w:rsidRDefault="00A526F9" w:rsidP="00A526F9">
      <w:pPr>
        <w:jc w:val="center"/>
        <w:rPr>
          <w:rFonts w:ascii="Calibri" w:hAnsi="Calibri"/>
          <w:b/>
          <w:sz w:val="20"/>
          <w:lang w:val="en-IE"/>
        </w:rPr>
      </w:pPr>
      <w:r>
        <w:rPr>
          <w:rFonts w:ascii="Calibri" w:hAnsi="Calibri"/>
          <w:b/>
          <w:sz w:val="20"/>
          <w:lang w:val="en-IE"/>
        </w:rPr>
        <w:t>Comhairle Contae Chiarraí</w:t>
      </w:r>
    </w:p>
    <w:p w14:paraId="6F1934F0" w14:textId="77777777" w:rsidR="00A526F9" w:rsidRDefault="00A526F9" w:rsidP="00A526F9">
      <w:pPr>
        <w:jc w:val="center"/>
        <w:rPr>
          <w:rFonts w:ascii="Calibri" w:hAnsi="Calibri"/>
          <w:b/>
          <w:color w:val="800000"/>
          <w:sz w:val="20"/>
          <w:lang w:val="en-IE"/>
        </w:rPr>
      </w:pPr>
      <w:r>
        <w:rPr>
          <w:rFonts w:ascii="Calibri" w:hAnsi="Calibri"/>
          <w:b/>
          <w:color w:val="800000"/>
          <w:sz w:val="20"/>
          <w:lang w:val="en-IE"/>
        </w:rPr>
        <w:t>Kerry County Council</w:t>
      </w:r>
    </w:p>
    <w:p w14:paraId="3510DCD0" w14:textId="77777777" w:rsidR="00A526F9" w:rsidRDefault="00A526F9" w:rsidP="00A526F9">
      <w:pPr>
        <w:jc w:val="center"/>
        <w:rPr>
          <w:rFonts w:ascii="Calibri" w:hAnsi="Calibri"/>
          <w:b/>
          <w:sz w:val="20"/>
          <w:lang w:val="en-IE"/>
        </w:rPr>
      </w:pPr>
    </w:p>
    <w:p w14:paraId="62F3FAB1" w14:textId="186E3CE8" w:rsidR="00A526F9" w:rsidRDefault="00A526F9" w:rsidP="00A526F9">
      <w:pPr>
        <w:pStyle w:val="Heading4"/>
        <w:pBdr>
          <w:top w:val="single" w:sz="12" w:space="1" w:color="auto"/>
          <w:bottom w:val="single" w:sz="12" w:space="1" w:color="auto"/>
        </w:pBdr>
        <w:jc w:val="center"/>
        <w:rPr>
          <w:rFonts w:ascii="Calibri" w:hAnsi="Calibri"/>
          <w:b/>
          <w:bCs/>
          <w:i w:val="0"/>
          <w:caps/>
          <w:sz w:val="36"/>
          <w:szCs w:val="36"/>
        </w:rPr>
      </w:pPr>
      <w:r>
        <w:rPr>
          <w:rFonts w:ascii="Calibri" w:hAnsi="Calibri"/>
          <w:b/>
          <w:bCs/>
          <w:i w:val="0"/>
          <w:caps/>
          <w:sz w:val="36"/>
          <w:szCs w:val="36"/>
        </w:rPr>
        <w:t xml:space="preserve">Treoirlínte - Scéim na </w:t>
      </w:r>
      <w:r>
        <w:rPr>
          <w:rFonts w:ascii="Calibri" w:hAnsi="Calibri"/>
          <w:b/>
          <w:bCs/>
          <w:i w:val="0"/>
          <w:sz w:val="36"/>
          <w:szCs w:val="36"/>
        </w:rPr>
        <w:t>n</w:t>
      </w:r>
      <w:r>
        <w:rPr>
          <w:rFonts w:ascii="Calibri" w:hAnsi="Calibri"/>
          <w:b/>
          <w:bCs/>
          <w:i w:val="0"/>
          <w:caps/>
          <w:sz w:val="36"/>
          <w:szCs w:val="36"/>
        </w:rPr>
        <w:t>Ealaíontóirí i Scoileanna 2023</w:t>
      </w:r>
    </w:p>
    <w:p w14:paraId="44E53E0E" w14:textId="5C30380B" w:rsidR="00A526F9" w:rsidRDefault="00A526F9" w:rsidP="00A526F9">
      <w:pPr>
        <w:pStyle w:val="Heading4"/>
        <w:pBdr>
          <w:top w:val="single" w:sz="12" w:space="1" w:color="auto"/>
          <w:bottom w:val="single" w:sz="12" w:space="1" w:color="auto"/>
        </w:pBdr>
        <w:jc w:val="center"/>
        <w:rPr>
          <w:rFonts w:ascii="Calibri" w:hAnsi="Calibri"/>
          <w:b/>
          <w:sz w:val="16"/>
        </w:rPr>
      </w:pPr>
      <w:r>
        <w:rPr>
          <w:rFonts w:ascii="Calibri" w:hAnsi="Calibri"/>
          <w:b/>
          <w:bCs/>
          <w:i w:val="0"/>
          <w:caps/>
          <w:color w:val="800000"/>
          <w:sz w:val="36"/>
          <w:szCs w:val="36"/>
        </w:rPr>
        <w:t xml:space="preserve"> Guidelines - Artists in Schools Scheme 2023</w:t>
      </w:r>
    </w:p>
    <w:p w14:paraId="298A6C30" w14:textId="77777777" w:rsidR="00A526F9" w:rsidRDefault="00A526F9" w:rsidP="00A526F9">
      <w:pPr>
        <w:jc w:val="both"/>
        <w:rPr>
          <w:rFonts w:ascii="Calibri" w:hAnsi="Calibri"/>
          <w:b/>
          <w:sz w:val="20"/>
          <w:lang w:val="en-IE"/>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387"/>
        <w:gridCol w:w="276"/>
        <w:gridCol w:w="4353"/>
      </w:tblGrid>
      <w:tr w:rsidR="00A526F9" w14:paraId="31DADA81" w14:textId="77777777" w:rsidTr="00A526F9">
        <w:tc>
          <w:tcPr>
            <w:tcW w:w="4786" w:type="dxa"/>
            <w:tcBorders>
              <w:top w:val="dotted" w:sz="4" w:space="0" w:color="auto"/>
              <w:left w:val="dotted" w:sz="4" w:space="0" w:color="auto"/>
              <w:bottom w:val="dotted" w:sz="4" w:space="0" w:color="auto"/>
              <w:right w:val="single" w:sz="6" w:space="0" w:color="auto"/>
            </w:tcBorders>
          </w:tcPr>
          <w:p w14:paraId="3E6543C1" w14:textId="444A52F4" w:rsidR="00A526F9" w:rsidRDefault="00A526F9">
            <w:pPr>
              <w:widowControl w:val="0"/>
              <w:rPr>
                <w:rFonts w:ascii="Calibri" w:hAnsi="Calibri"/>
                <w:snapToGrid w:val="0"/>
                <w:sz w:val="22"/>
                <w:szCs w:val="22"/>
                <w:lang w:val="en-IE"/>
              </w:rPr>
            </w:pPr>
            <w:r>
              <w:rPr>
                <w:rFonts w:ascii="Calibri" w:hAnsi="Calibri"/>
                <w:snapToGrid w:val="0"/>
                <w:sz w:val="22"/>
                <w:szCs w:val="22"/>
                <w:lang w:val="en-IE"/>
              </w:rPr>
              <w:t>Tá sé i gceist ag Comhairle Contae Chiarraí roinnt tionscadal i mBunscoileanna agus in Iar-bhunscoileanna i gCiarraí a mhaoiniú faoi Scéim na nEalaíontóirí i Scoileanna do 202</w:t>
            </w:r>
            <w:r w:rsidR="00A22766">
              <w:rPr>
                <w:rFonts w:ascii="Calibri" w:hAnsi="Calibri"/>
                <w:snapToGrid w:val="0"/>
                <w:sz w:val="22"/>
                <w:szCs w:val="22"/>
                <w:lang w:val="en-IE"/>
              </w:rPr>
              <w:t>3</w:t>
            </w:r>
            <w:r>
              <w:rPr>
                <w:rFonts w:ascii="Calibri" w:hAnsi="Calibri"/>
                <w:snapToGrid w:val="0"/>
                <w:sz w:val="22"/>
                <w:szCs w:val="22"/>
                <w:lang w:val="en-IE"/>
              </w:rPr>
              <w:t>.</w:t>
            </w:r>
          </w:p>
          <w:p w14:paraId="4DE5268B" w14:textId="77777777" w:rsidR="00A526F9" w:rsidRDefault="00A526F9">
            <w:pPr>
              <w:widowControl w:val="0"/>
              <w:rPr>
                <w:rFonts w:ascii="Calibri" w:hAnsi="Calibri"/>
                <w:snapToGrid w:val="0"/>
                <w:sz w:val="22"/>
                <w:szCs w:val="22"/>
                <w:lang w:val="en-IE"/>
              </w:rPr>
            </w:pPr>
          </w:p>
          <w:p w14:paraId="6B047DC2"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 xml:space="preserve">Cuspóir na scéime ná a chur ar chumas scoláirí agus foireann múinteoireachta oibriú as lámha a chéile le healaíontóir gairmiúil ar thionscadal cruthaitheach thar tréimhse ama. </w:t>
            </w:r>
          </w:p>
          <w:p w14:paraId="26595E75" w14:textId="77777777" w:rsidR="00A526F9" w:rsidRDefault="00A526F9">
            <w:pPr>
              <w:widowControl w:val="0"/>
              <w:rPr>
                <w:rFonts w:ascii="Calibri" w:hAnsi="Calibri"/>
                <w:snapToGrid w:val="0"/>
                <w:sz w:val="22"/>
                <w:szCs w:val="22"/>
                <w:lang w:val="en-IE"/>
              </w:rPr>
            </w:pPr>
          </w:p>
          <w:p w14:paraId="4D898665"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Dearadh an scéim chun deis a thabhairt do scoileanna tabhairt faoi thionscadal a chothaíonn samhlaíocht chruthaitheach an pháiste agus scileanna na múinteoirí atá páirteach inti.</w:t>
            </w:r>
          </w:p>
          <w:p w14:paraId="2FF5AD01"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Tá sé tábhachtach, mar sin, i gcás scoileanna a dheineann iarratas faoin scéim seo, go gcuirfí san áireamh an deis saothrú i bpáirt le healaíontóir i gcur chuige atá ‘próiseas bunaithe’ seachas tosnú amach le toradh réamhshocraithe mar phríomhsprioc don tionscadal.</w:t>
            </w:r>
          </w:p>
          <w:p w14:paraId="7EFAD0CF" w14:textId="77777777" w:rsidR="00A526F9" w:rsidRDefault="00A526F9">
            <w:pPr>
              <w:widowControl w:val="0"/>
              <w:rPr>
                <w:rFonts w:ascii="Calibri" w:hAnsi="Calibri"/>
                <w:snapToGrid w:val="0"/>
                <w:sz w:val="22"/>
                <w:szCs w:val="22"/>
                <w:lang w:val="en-IE"/>
              </w:rPr>
            </w:pPr>
          </w:p>
          <w:p w14:paraId="7729800B" w14:textId="77777777" w:rsidR="00A526F9" w:rsidRDefault="00A526F9">
            <w:pPr>
              <w:widowControl w:val="0"/>
              <w:rPr>
                <w:rFonts w:ascii="Calibri" w:hAnsi="Calibri"/>
                <w:sz w:val="22"/>
                <w:szCs w:val="22"/>
                <w:lang w:val="en-IE"/>
              </w:rPr>
            </w:pPr>
            <w:r>
              <w:rPr>
                <w:rFonts w:ascii="Calibri" w:hAnsi="Calibri"/>
                <w:snapToGrid w:val="0"/>
                <w:sz w:val="22"/>
                <w:szCs w:val="22"/>
                <w:lang w:val="en-IE"/>
              </w:rPr>
              <w:t>Is féidir tionscadal a bhunú ar aon mheán ealaíne, mar shampla, damhsa, ceol, cumadóireacht, drámaíocht srl. Is féidir disciplíní éagsúla a chuimsiú sa tionscadal chomh maith (scríobh agus scannán, cuir i gcás) fad</w:t>
            </w:r>
            <w:r>
              <w:rPr>
                <w:rFonts w:ascii="Calibri" w:hAnsi="Calibri"/>
                <w:sz w:val="22"/>
                <w:szCs w:val="22"/>
                <w:lang w:val="en-IE"/>
              </w:rPr>
              <w:t xml:space="preserve"> agus atá seo ag teacht leis an mbunaidhm.</w:t>
            </w:r>
          </w:p>
          <w:p w14:paraId="0E22271A" w14:textId="77777777" w:rsidR="00A526F9" w:rsidRDefault="00A526F9">
            <w:pPr>
              <w:widowControl w:val="0"/>
              <w:rPr>
                <w:rFonts w:ascii="Calibri" w:hAnsi="Calibri"/>
                <w:sz w:val="22"/>
                <w:szCs w:val="22"/>
                <w:lang w:val="en-IE"/>
              </w:rPr>
            </w:pPr>
          </w:p>
          <w:p w14:paraId="4F42C2B9" w14:textId="128B6FC6" w:rsidR="00A526F9" w:rsidRDefault="00A526F9">
            <w:pPr>
              <w:rPr>
                <w:rFonts w:ascii="Calibri" w:hAnsi="Calibri"/>
                <w:sz w:val="22"/>
                <w:szCs w:val="22"/>
                <w:lang w:val="en-IE"/>
              </w:rPr>
            </w:pPr>
            <w:r>
              <w:rPr>
                <w:rFonts w:ascii="Calibri" w:hAnsi="Calibri"/>
                <w:sz w:val="22"/>
                <w:szCs w:val="22"/>
                <w:lang w:val="en-IE"/>
              </w:rPr>
              <w:t xml:space="preserve">Aon scoil a fuair </w:t>
            </w:r>
            <w:r>
              <w:rPr>
                <w:rFonts w:ascii="Calibri" w:hAnsi="Calibri"/>
                <w:b/>
                <w:sz w:val="22"/>
                <w:szCs w:val="22"/>
                <w:lang w:val="en-IE"/>
              </w:rPr>
              <w:t>Sparánacht Iomlán (€1200)</w:t>
            </w:r>
            <w:r>
              <w:rPr>
                <w:rFonts w:ascii="Calibri" w:hAnsi="Calibri"/>
                <w:sz w:val="22"/>
                <w:szCs w:val="22"/>
                <w:lang w:val="en-IE"/>
              </w:rPr>
              <w:t xml:space="preserve"> sna blianta thart beidh orthu fanacht </w:t>
            </w:r>
            <w:r>
              <w:rPr>
                <w:rFonts w:ascii="Calibri" w:hAnsi="Calibri"/>
                <w:b/>
                <w:sz w:val="22"/>
                <w:szCs w:val="22"/>
                <w:lang w:val="en-IE"/>
              </w:rPr>
              <w:t>2 bhliain</w:t>
            </w:r>
            <w:r>
              <w:rPr>
                <w:rFonts w:ascii="Calibri" w:hAnsi="Calibri"/>
                <w:sz w:val="22"/>
                <w:szCs w:val="22"/>
                <w:lang w:val="en-IE"/>
              </w:rPr>
              <w:t xml:space="preserve"> chun iarratas a dhéanamh arís (e.g. iadsan a d’éirigh leo in 2020, is féidir leo iarratas a chur isteach arís in 2023).</w:t>
            </w:r>
          </w:p>
          <w:p w14:paraId="4F35087A" w14:textId="77777777" w:rsidR="00A526F9" w:rsidRDefault="00A526F9">
            <w:pPr>
              <w:rPr>
                <w:rFonts w:ascii="Calibri" w:hAnsi="Calibri"/>
                <w:color w:val="800000"/>
                <w:sz w:val="22"/>
                <w:szCs w:val="22"/>
                <w:lang w:val="en-IE"/>
              </w:rPr>
            </w:pPr>
          </w:p>
          <w:p w14:paraId="4092FEEC" w14:textId="42609A74" w:rsidR="00A526F9" w:rsidRDefault="00A526F9">
            <w:pPr>
              <w:rPr>
                <w:rFonts w:ascii="Calibri" w:hAnsi="Calibri"/>
                <w:sz w:val="22"/>
                <w:szCs w:val="22"/>
                <w:lang w:val="en-IE"/>
              </w:rPr>
            </w:pPr>
            <w:r>
              <w:rPr>
                <w:rFonts w:ascii="Calibri" w:hAnsi="Calibri"/>
                <w:sz w:val="22"/>
                <w:szCs w:val="22"/>
                <w:lang w:val="en-IE"/>
              </w:rPr>
              <w:t xml:space="preserve">Aon scoil a fuair </w:t>
            </w:r>
            <w:r>
              <w:rPr>
                <w:rFonts w:ascii="Calibri" w:hAnsi="Calibri"/>
                <w:b/>
                <w:sz w:val="22"/>
                <w:szCs w:val="22"/>
                <w:lang w:val="en-IE"/>
              </w:rPr>
              <w:t>Sparánacht</w:t>
            </w:r>
            <w:r>
              <w:rPr>
                <w:rFonts w:ascii="Calibri" w:hAnsi="Calibri"/>
                <w:sz w:val="22"/>
                <w:szCs w:val="22"/>
                <w:lang w:val="en-IE"/>
              </w:rPr>
              <w:t xml:space="preserve"> </w:t>
            </w:r>
            <w:r>
              <w:rPr>
                <w:rFonts w:ascii="Calibri" w:hAnsi="Calibri"/>
                <w:b/>
                <w:sz w:val="22"/>
                <w:szCs w:val="22"/>
                <w:lang w:val="en-IE"/>
              </w:rPr>
              <w:t>Pháirteach</w:t>
            </w:r>
            <w:r>
              <w:rPr>
                <w:rFonts w:ascii="Calibri" w:hAnsi="Calibri"/>
                <w:sz w:val="22"/>
                <w:szCs w:val="22"/>
                <w:lang w:val="en-IE"/>
              </w:rPr>
              <w:t xml:space="preserve"> (€500 - €1100) sna blianta thart beidh orthu fanacht </w:t>
            </w:r>
            <w:r>
              <w:rPr>
                <w:rFonts w:ascii="Calibri" w:hAnsi="Calibri"/>
                <w:b/>
                <w:sz w:val="22"/>
                <w:szCs w:val="22"/>
                <w:lang w:val="en-IE"/>
              </w:rPr>
              <w:lastRenderedPageBreak/>
              <w:t>bliain amháin</w:t>
            </w:r>
            <w:r>
              <w:rPr>
                <w:rFonts w:ascii="Calibri" w:hAnsi="Calibri"/>
                <w:sz w:val="22"/>
                <w:szCs w:val="22"/>
                <w:lang w:val="en-IE"/>
              </w:rPr>
              <w:t xml:space="preserve"> chun iarratas a dhéanamh arís.  (e.g. iadsan ar éirigh leo in 2021, is féidir leo iarratas a chur isteach arís in 2023).</w:t>
            </w:r>
          </w:p>
          <w:p w14:paraId="624A6BF7" w14:textId="77777777" w:rsidR="00A526F9" w:rsidRDefault="00A526F9">
            <w:pPr>
              <w:rPr>
                <w:rFonts w:ascii="Calibri" w:hAnsi="Calibri"/>
                <w:sz w:val="22"/>
                <w:szCs w:val="22"/>
                <w:lang w:val="en-IE"/>
              </w:rPr>
            </w:pPr>
          </w:p>
          <w:p w14:paraId="5C1CC077" w14:textId="77777777" w:rsidR="00A526F9" w:rsidRDefault="00A526F9">
            <w:pPr>
              <w:rPr>
                <w:rFonts w:ascii="Calibri" w:hAnsi="Calibri"/>
                <w:sz w:val="22"/>
                <w:szCs w:val="22"/>
                <w:lang w:val="en-IE"/>
              </w:rPr>
            </w:pPr>
          </w:p>
          <w:p w14:paraId="3073574E" w14:textId="77777777" w:rsidR="00A526F9" w:rsidRDefault="00A526F9">
            <w:pPr>
              <w:pStyle w:val="Heading3"/>
              <w:jc w:val="left"/>
              <w:rPr>
                <w:rFonts w:ascii="Calibri" w:hAnsi="Calibri"/>
                <w:bCs/>
                <w:sz w:val="22"/>
                <w:szCs w:val="22"/>
              </w:rPr>
            </w:pPr>
            <w:r>
              <w:rPr>
                <w:rFonts w:ascii="Calibri" w:hAnsi="Calibri"/>
                <w:bCs/>
                <w:sz w:val="22"/>
                <w:szCs w:val="22"/>
              </w:rPr>
              <w:t xml:space="preserve">Nótaí ar Fhorbairt an Tionscadail </w:t>
            </w:r>
          </w:p>
          <w:p w14:paraId="53E91A89" w14:textId="77777777" w:rsidR="00A526F9" w:rsidRDefault="00A526F9">
            <w:pPr>
              <w:pStyle w:val="Heading3"/>
              <w:jc w:val="left"/>
              <w:rPr>
                <w:rFonts w:ascii="Calibri" w:hAnsi="Calibri"/>
                <w:b w:val="0"/>
                <w:bCs/>
                <w:sz w:val="22"/>
                <w:szCs w:val="22"/>
              </w:rPr>
            </w:pPr>
            <w:r>
              <w:rPr>
                <w:rFonts w:ascii="Calibri" w:hAnsi="Calibri"/>
                <w:b w:val="0"/>
                <w:bCs/>
                <w:sz w:val="22"/>
                <w:szCs w:val="22"/>
              </w:rPr>
              <w:t>(léigh go cúramach)</w:t>
            </w:r>
          </w:p>
          <w:p w14:paraId="30ABD363" w14:textId="77777777" w:rsidR="00A526F9" w:rsidRDefault="00A526F9">
            <w:pPr>
              <w:pStyle w:val="Heading3"/>
              <w:jc w:val="left"/>
              <w:rPr>
                <w:rFonts w:ascii="Calibri" w:hAnsi="Calibri"/>
                <w:bCs/>
                <w:sz w:val="22"/>
                <w:szCs w:val="22"/>
              </w:rPr>
            </w:pPr>
          </w:p>
          <w:p w14:paraId="4AD939BB" w14:textId="77777777" w:rsidR="00A526F9" w:rsidRDefault="00A526F9">
            <w:pPr>
              <w:pStyle w:val="Heading3"/>
              <w:jc w:val="left"/>
              <w:rPr>
                <w:rFonts w:ascii="Calibri" w:hAnsi="Calibri"/>
                <w:bCs/>
                <w:sz w:val="22"/>
                <w:szCs w:val="22"/>
              </w:rPr>
            </w:pPr>
            <w:r>
              <w:rPr>
                <w:rFonts w:ascii="Calibri" w:hAnsi="Calibri"/>
                <w:bCs/>
                <w:sz w:val="22"/>
                <w:szCs w:val="22"/>
              </w:rPr>
              <w:t>Treoir Ghinearálta</w:t>
            </w:r>
          </w:p>
          <w:p w14:paraId="0A88A0B1"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Is gá go n-oibreodh scoileanna go dlúth leis an ealaíontóir chun an togra tionscadail a fhorbairt. Sa togra seo léireofar réimse, fad agus meán ealaíne an tionscadail, chomh maith le tuiscint an dá pháirtí ar a phríomhchuspóirí. Taispeánfar tuiscint ar na deiseanna chun an tionscadal a leathnú tríd an gcuraclam. Sa togra tionscadail sonrófar cé hiad na spriocghrúpaí laistigh den scoil, agus leagfar amach go soiléir, chomh maith, struchtúr tacaíochta don ealaíontóir i gcaitheamh na tréimhse sa scoil.</w:t>
            </w:r>
          </w:p>
          <w:p w14:paraId="36894D0A" w14:textId="77777777" w:rsidR="00A526F9" w:rsidRDefault="00A526F9">
            <w:pPr>
              <w:widowControl w:val="0"/>
              <w:rPr>
                <w:rFonts w:ascii="Calibri" w:hAnsi="Calibri"/>
                <w:snapToGrid w:val="0"/>
                <w:sz w:val="22"/>
                <w:szCs w:val="22"/>
                <w:lang w:val="en-IE"/>
              </w:rPr>
            </w:pPr>
          </w:p>
          <w:p w14:paraId="4C5D4EF3" w14:textId="77777777" w:rsidR="00A526F9" w:rsidRDefault="00A526F9">
            <w:pPr>
              <w:pStyle w:val="NormalWeb"/>
              <w:spacing w:before="0" w:beforeAutospacing="0" w:after="0" w:afterAutospacing="0"/>
              <w:rPr>
                <w:rFonts w:ascii="Calibri" w:hAnsi="Calibri" w:cs="Times New Roman"/>
                <w:sz w:val="22"/>
                <w:szCs w:val="22"/>
                <w:lang w:val="en-IE"/>
              </w:rPr>
            </w:pPr>
          </w:p>
          <w:p w14:paraId="32AAA3B5" w14:textId="77777777" w:rsidR="00A526F9" w:rsidRDefault="00A526F9">
            <w:pPr>
              <w:pStyle w:val="NormalWeb"/>
              <w:spacing w:before="0" w:beforeAutospacing="0" w:after="0" w:afterAutospacing="0"/>
              <w:rPr>
                <w:rFonts w:ascii="Calibri" w:hAnsi="Calibri" w:cs="Times New Roman"/>
                <w:sz w:val="22"/>
                <w:szCs w:val="22"/>
                <w:lang w:val="en-IE"/>
              </w:rPr>
            </w:pPr>
            <w:r>
              <w:rPr>
                <w:rFonts w:ascii="Calibri" w:hAnsi="Calibri" w:cs="Times New Roman"/>
                <w:sz w:val="22"/>
                <w:szCs w:val="22"/>
                <w:lang w:val="en-IE"/>
              </w:rPr>
              <w:t xml:space="preserve">Braitheann dea-thionscadal ealaíon ar chaidreamh maith oibre idir an scoil, na múinteoirí ainmnithe agus an t-ealaíontóir.  Ós aistear comhoibrithe é seo do gach éinne atá páirteach, </w:t>
            </w:r>
            <w:r>
              <w:rPr>
                <w:rFonts w:ascii="Calibri" w:hAnsi="Calibri" w:cs="Times New Roman"/>
                <w:b/>
                <w:sz w:val="22"/>
                <w:szCs w:val="22"/>
                <w:lang w:val="en-IE"/>
              </w:rPr>
              <w:t>is gá do na múinteoirí a bhíonn ag obair leis an ealaíontóir a bheith páirteach i gcéim forbartha an tionscadail, chun a gcuid scileanna gairmiúla is taithí a chur i bhfeidhm ar phleanáil an tionscadail.</w:t>
            </w:r>
            <w:r>
              <w:rPr>
                <w:rFonts w:ascii="Calibri" w:hAnsi="Calibri" w:cs="Times New Roman"/>
                <w:sz w:val="22"/>
                <w:szCs w:val="22"/>
                <w:lang w:val="en-IE"/>
              </w:rPr>
              <w:t xml:space="preserve"> Is iad an chruthaitheacht agus iomas buanna an ealaíontóra, agus ní gá go mbeadh an tuiscint ná taithí céanna aige nó aice is atá ag múinteoirí sa seomra ranga. Tá sé tábhachtach, mar sin, tuiscint mhaith a bheith ag an múinteoir agus ag an ealaíontóir araon ar na róil a d’fhéadfadh a bheith acu sa tionscadal.</w:t>
            </w:r>
            <w:r>
              <w:rPr>
                <w:rFonts w:ascii="Calibri" w:eastAsia="Times New Roman" w:hAnsi="Calibri" w:cs="Times New Roman"/>
                <w:sz w:val="22"/>
                <w:szCs w:val="22"/>
                <w:lang w:val="en-IE"/>
              </w:rPr>
              <w:t xml:space="preserve"> Ba chóir don mhúinteoir féachaint ar an tionscadal seo mar dheis chun scileanna cruthaitheacha nua a chothú.  </w:t>
            </w:r>
          </w:p>
          <w:p w14:paraId="57573204" w14:textId="77777777" w:rsidR="00A526F9" w:rsidRDefault="00A526F9">
            <w:pPr>
              <w:pStyle w:val="NormalWeb"/>
              <w:spacing w:before="0" w:beforeAutospacing="0" w:after="0" w:afterAutospacing="0"/>
              <w:rPr>
                <w:rFonts w:ascii="Calibri" w:eastAsia="Times New Roman" w:hAnsi="Calibri" w:cs="Times New Roman"/>
                <w:sz w:val="22"/>
                <w:szCs w:val="22"/>
                <w:lang w:val="en-IE"/>
              </w:rPr>
            </w:pPr>
          </w:p>
          <w:p w14:paraId="4726A66F" w14:textId="77777777" w:rsidR="00A526F9" w:rsidRDefault="00A526F9">
            <w:pPr>
              <w:pStyle w:val="NormalWeb"/>
              <w:spacing w:before="0" w:beforeAutospacing="0" w:after="0" w:afterAutospacing="0"/>
              <w:rPr>
                <w:rFonts w:ascii="Calibri" w:hAnsi="Calibri"/>
                <w:sz w:val="22"/>
                <w:szCs w:val="22"/>
                <w:lang w:val="en-IE"/>
              </w:rPr>
            </w:pPr>
            <w:r>
              <w:rPr>
                <w:rFonts w:ascii="Calibri" w:hAnsi="Calibri"/>
                <w:sz w:val="22"/>
                <w:szCs w:val="22"/>
                <w:lang w:val="en-IE"/>
              </w:rPr>
              <w:t xml:space="preserve">Is deis é seo leis don mhúinteoir féachaint ar an tslí a dtugann an t-ealaíontóir faoin tionscadal, na modhanna agus na hábhair a úsáidtear, agus mar a théann sé i bhfeidhm ar an rang. Moltar go láidir do scoileanna go leor ama a thabhairt gach seachtain don ealaíontóir agus do na múinteoirí chun forbairt an tionscadail a phlé le chéile. Tá sé </w:t>
            </w:r>
            <w:r>
              <w:rPr>
                <w:rFonts w:ascii="Calibri" w:hAnsi="Calibri"/>
                <w:sz w:val="22"/>
                <w:szCs w:val="22"/>
                <w:lang w:val="en-IE"/>
              </w:rPr>
              <w:lastRenderedPageBreak/>
              <w:t>tábhachtach go mbeidh an t-ealaíontóir in ann labhairt go hoscailte agus go hionraic leis an múinteoir agus tairbhe a bhaint as saineolas an mhúinteora ag gach céim den tionscadal.</w:t>
            </w:r>
          </w:p>
          <w:p w14:paraId="30CBC824" w14:textId="77777777" w:rsidR="00A526F9" w:rsidRDefault="00A526F9">
            <w:pPr>
              <w:pStyle w:val="NormalWeb"/>
              <w:spacing w:before="0" w:beforeAutospacing="0" w:after="0" w:afterAutospacing="0"/>
              <w:rPr>
                <w:rFonts w:ascii="Calibri" w:hAnsi="Calibri"/>
                <w:sz w:val="22"/>
                <w:szCs w:val="22"/>
                <w:lang w:val="en-IE"/>
              </w:rPr>
            </w:pPr>
          </w:p>
          <w:p w14:paraId="14C9E26D" w14:textId="77777777" w:rsidR="00A526F9" w:rsidRDefault="00A526F9">
            <w:pPr>
              <w:pStyle w:val="NormalWeb"/>
              <w:spacing w:before="0" w:beforeAutospacing="0" w:after="0" w:afterAutospacing="0"/>
              <w:rPr>
                <w:rFonts w:ascii="Calibri" w:hAnsi="Calibri" w:cs="Times New Roman"/>
                <w:sz w:val="22"/>
                <w:szCs w:val="22"/>
                <w:lang w:val="en-IE"/>
              </w:rPr>
            </w:pPr>
            <w:r>
              <w:rPr>
                <w:rFonts w:ascii="Calibri" w:hAnsi="Calibri" w:cs="Times New Roman"/>
                <w:sz w:val="22"/>
                <w:szCs w:val="22"/>
                <w:lang w:val="en-IE"/>
              </w:rPr>
              <w:t>Duine gairmiúil oilte is ea an t-ealaíontóir. Tá sé tábhachtach go dtuigfeadh foireann na scoile gur ealaíontóir seachas múinteoir é/í, agus go bhfuil gá aige/aici le lántacaíocht ó mhúinteoirí gairmiúla na scoile. Ról cruthaitheach atá ag an ealaíontóir go príomha.  Éascaitheoir i leith fhoghlaim agus fhorbairt an pháiste le linn an tionscadail is ea é/ í.  Ní cóir a bheith ag súil go bhfeidhmeoidh an t-ealaíontóir ina (h)aonar sa rang ná go mbeidh sé/sí freagrach as smacht agus maoirseacht ann. Tá Scéim na nEalaíontóirí i Scoileanna tógtha ar chur</w:t>
            </w:r>
            <w:r>
              <w:rPr>
                <w:rFonts w:ascii="Calibri" w:hAnsi="Calibri"/>
                <w:snapToGrid w:val="0"/>
                <w:sz w:val="22"/>
                <w:szCs w:val="22"/>
                <w:lang w:val="en-IE"/>
              </w:rPr>
              <w:t xml:space="preserve"> chuige foghlama atá ‘próiseas bunaithe’</w:t>
            </w:r>
            <w:r>
              <w:rPr>
                <w:rFonts w:ascii="Calibri" w:hAnsi="Calibri" w:cs="Times New Roman"/>
                <w:sz w:val="22"/>
                <w:szCs w:val="22"/>
                <w:lang w:val="en-IE"/>
              </w:rPr>
              <w:t xml:space="preserve">. </w:t>
            </w:r>
          </w:p>
          <w:p w14:paraId="20001ECE" w14:textId="77777777" w:rsidR="00A526F9" w:rsidRDefault="00A526F9">
            <w:pPr>
              <w:pStyle w:val="NormalWeb"/>
              <w:spacing w:before="0" w:beforeAutospacing="0" w:after="0" w:afterAutospacing="0"/>
              <w:rPr>
                <w:rFonts w:ascii="Calibri" w:hAnsi="Calibri" w:cs="Times New Roman"/>
                <w:sz w:val="22"/>
                <w:szCs w:val="22"/>
                <w:lang w:val="en-IE"/>
              </w:rPr>
            </w:pPr>
          </w:p>
          <w:p w14:paraId="3FAA88F2" w14:textId="77777777" w:rsidR="00A526F9" w:rsidRDefault="00A526F9">
            <w:pPr>
              <w:pStyle w:val="NormalWeb"/>
              <w:spacing w:before="0" w:beforeAutospacing="0" w:after="0" w:afterAutospacing="0"/>
              <w:rPr>
                <w:rFonts w:ascii="Calibri" w:hAnsi="Calibri" w:cs="Times New Roman"/>
                <w:sz w:val="22"/>
                <w:szCs w:val="22"/>
                <w:lang w:val="en-IE"/>
              </w:rPr>
            </w:pPr>
            <w:r>
              <w:rPr>
                <w:rFonts w:ascii="Calibri" w:hAnsi="Calibri" w:cs="Times New Roman"/>
                <w:sz w:val="22"/>
                <w:szCs w:val="22"/>
                <w:lang w:val="en-IE"/>
              </w:rPr>
              <w:t xml:space="preserve">Ná bí ag súil go mbeidh an t-ealaíontóir ann díreach ar mhaithe le </w:t>
            </w:r>
            <w:r>
              <w:rPr>
                <w:rFonts w:ascii="Calibri" w:hAnsi="Calibri"/>
                <w:snapToGrid w:val="0"/>
                <w:sz w:val="22"/>
                <w:szCs w:val="22"/>
                <w:lang w:val="en-IE"/>
              </w:rPr>
              <w:t xml:space="preserve">táirge réamhshocraithe </w:t>
            </w:r>
            <w:r>
              <w:rPr>
                <w:rFonts w:ascii="Calibri" w:hAnsi="Calibri" w:cs="Times New Roman"/>
                <w:sz w:val="22"/>
                <w:szCs w:val="22"/>
                <w:lang w:val="en-IE"/>
              </w:rPr>
              <w:t>a bhaint amach, is cuma cé chomh tarraingteach a bheadh a leithéid, ar nós múrmhaisiú a phéinteáil nó drama a léiriú.  D’fhéadfadh a leithéid tarlúint ach de thoradh ar chuardach cruthaitheach idir an t-ealaíontóir agus na scoláirí.</w:t>
            </w:r>
          </w:p>
          <w:p w14:paraId="0C548A07" w14:textId="77777777" w:rsidR="00A526F9" w:rsidRDefault="00A526F9">
            <w:pPr>
              <w:widowControl w:val="0"/>
              <w:rPr>
                <w:rFonts w:ascii="Calibri" w:hAnsi="Calibri"/>
                <w:snapToGrid w:val="0"/>
                <w:sz w:val="22"/>
                <w:szCs w:val="22"/>
                <w:lang w:val="en-IE"/>
              </w:rPr>
            </w:pPr>
          </w:p>
          <w:p w14:paraId="223FE76A" w14:textId="77777777" w:rsidR="00A526F9" w:rsidRDefault="00A526F9">
            <w:pPr>
              <w:rPr>
                <w:rFonts w:ascii="Calibri" w:hAnsi="Calibri"/>
                <w:sz w:val="22"/>
                <w:szCs w:val="22"/>
                <w:lang w:val="en-IE"/>
              </w:rPr>
            </w:pPr>
            <w:r>
              <w:rPr>
                <w:rFonts w:ascii="Calibri" w:hAnsi="Calibri"/>
                <w:sz w:val="22"/>
                <w:szCs w:val="22"/>
                <w:lang w:val="en-IE"/>
              </w:rPr>
              <w:t>Ní ar an ealaíontóir ná ar an bhfoirm ealaíne amháin a bheidh cineál an tionscadail ag brath ach ar an múinteoir agus na páistí leis.  Déanfar na hiarratais a mheas ar bhonn na fianaise iontu go bhfuil an cur chuige dea-phleanáilte agus gur dhein an t-ealaíontóir agus foireann na scoile dianmhachnamh air.</w:t>
            </w:r>
          </w:p>
          <w:p w14:paraId="089DA22E" w14:textId="77777777" w:rsidR="00A526F9" w:rsidRDefault="00A526F9">
            <w:pPr>
              <w:rPr>
                <w:rFonts w:ascii="Calibri" w:hAnsi="Calibri"/>
                <w:sz w:val="22"/>
                <w:szCs w:val="22"/>
                <w:lang w:val="en-IE"/>
              </w:rPr>
            </w:pPr>
          </w:p>
          <w:p w14:paraId="22637BEE" w14:textId="77777777" w:rsidR="00A526F9" w:rsidRDefault="00A526F9">
            <w:pPr>
              <w:pStyle w:val="NormalWeb"/>
              <w:spacing w:before="0" w:beforeAutospacing="0" w:after="0" w:afterAutospacing="0"/>
              <w:rPr>
                <w:rFonts w:ascii="Calibri" w:eastAsia="Times New Roman" w:hAnsi="Calibri" w:cs="Times New Roman"/>
                <w:b/>
                <w:snapToGrid w:val="0"/>
                <w:sz w:val="22"/>
                <w:szCs w:val="22"/>
                <w:lang w:val="en-IE"/>
              </w:rPr>
            </w:pPr>
          </w:p>
          <w:p w14:paraId="5D961C4C" w14:textId="77777777" w:rsidR="00A526F9" w:rsidRDefault="00A526F9">
            <w:pPr>
              <w:pStyle w:val="NormalWeb"/>
              <w:spacing w:before="0" w:beforeAutospacing="0" w:after="0" w:afterAutospacing="0"/>
              <w:rPr>
                <w:rFonts w:ascii="Calibri" w:eastAsia="Times New Roman" w:hAnsi="Calibri" w:cs="Times New Roman"/>
                <w:b/>
                <w:snapToGrid w:val="0"/>
                <w:sz w:val="22"/>
                <w:szCs w:val="22"/>
                <w:lang w:val="en-IE"/>
              </w:rPr>
            </w:pPr>
          </w:p>
          <w:p w14:paraId="62C86A59" w14:textId="77777777" w:rsidR="00A526F9" w:rsidRDefault="00A526F9">
            <w:pPr>
              <w:pStyle w:val="NormalWeb"/>
              <w:spacing w:before="0" w:beforeAutospacing="0" w:after="0" w:afterAutospacing="0"/>
              <w:rPr>
                <w:rFonts w:ascii="Calibri" w:hAnsi="Calibri" w:cs="Times New Roman"/>
                <w:b/>
                <w:snapToGrid w:val="0"/>
                <w:sz w:val="22"/>
                <w:szCs w:val="22"/>
                <w:lang w:val="en-IE"/>
              </w:rPr>
            </w:pPr>
            <w:r>
              <w:rPr>
                <w:rFonts w:ascii="Calibri" w:eastAsia="Times New Roman" w:hAnsi="Calibri" w:cs="Times New Roman"/>
                <w:b/>
                <w:snapToGrid w:val="0"/>
                <w:sz w:val="22"/>
                <w:szCs w:val="22"/>
                <w:lang w:val="en-IE"/>
              </w:rPr>
              <w:t>Tuairisciú &amp; Measúnú an Tionscadail</w:t>
            </w:r>
          </w:p>
          <w:p w14:paraId="3DA4B0E6" w14:textId="77777777" w:rsidR="00A526F9" w:rsidRDefault="00A526F9">
            <w:pPr>
              <w:pStyle w:val="NormalWeb"/>
              <w:spacing w:before="0" w:beforeAutospacing="0" w:after="0" w:afterAutospacing="0"/>
              <w:rPr>
                <w:rFonts w:ascii="Calibri" w:hAnsi="Calibri" w:cs="Times New Roman"/>
                <w:sz w:val="22"/>
                <w:szCs w:val="22"/>
                <w:lang w:val="en-IE"/>
              </w:rPr>
            </w:pPr>
            <w:r>
              <w:rPr>
                <w:rFonts w:ascii="Calibri" w:hAnsi="Calibri" w:cs="Times New Roman"/>
                <w:snapToGrid w:val="0"/>
                <w:sz w:val="22"/>
                <w:szCs w:val="22"/>
                <w:lang w:val="en-IE"/>
              </w:rPr>
              <w:t>Ba chóir d’iarrthóirí machnamh a dhéanamh ar an bpróiseas a bhainfidh leis an tionscadal a mheas agus a thuairisciú.</w:t>
            </w:r>
            <w:r>
              <w:rPr>
                <w:rFonts w:ascii="Calibri" w:hAnsi="Calibri" w:cs="Times New Roman"/>
                <w:sz w:val="22"/>
                <w:szCs w:val="22"/>
                <w:lang w:val="en-IE"/>
              </w:rPr>
              <w:t xml:space="preserve">  Ceacht luachmhar ann féin is ea an tuairisciú, tugann sé deis an tionscadal a athbhreithniú agus é fós á chruthú.  Is mó bealach le seo a dhéanamh: mar shampla, is féidir leis na scoláirí a ndialanna féin a úsáid le cuntas seachtainiúil a choimeád ar a gcuid oibre, a gcuid tuairimí faoin saothar, agus mar a thaitin sé leo.</w:t>
            </w:r>
          </w:p>
          <w:p w14:paraId="722335DA" w14:textId="77777777" w:rsidR="00A526F9" w:rsidRDefault="00A526F9">
            <w:pPr>
              <w:pStyle w:val="NormalWeb"/>
              <w:spacing w:before="0" w:beforeAutospacing="0" w:after="0" w:afterAutospacing="0"/>
              <w:rPr>
                <w:rFonts w:ascii="Calibri" w:hAnsi="Calibri" w:cs="Times New Roman"/>
                <w:sz w:val="22"/>
                <w:szCs w:val="22"/>
                <w:lang w:val="en-IE"/>
              </w:rPr>
            </w:pPr>
          </w:p>
          <w:p w14:paraId="4BD5E547" w14:textId="77777777" w:rsidR="00A526F9" w:rsidRDefault="00A526F9">
            <w:pPr>
              <w:pStyle w:val="NormalWeb"/>
              <w:spacing w:before="0" w:beforeAutospacing="0" w:after="0" w:afterAutospacing="0"/>
              <w:rPr>
                <w:rFonts w:ascii="Calibri" w:hAnsi="Calibri" w:cs="Times New Roman"/>
                <w:sz w:val="22"/>
                <w:szCs w:val="22"/>
                <w:lang w:val="en-IE"/>
              </w:rPr>
            </w:pPr>
            <w:r>
              <w:rPr>
                <w:rFonts w:ascii="Calibri" w:hAnsi="Calibri" w:cs="Times New Roman"/>
                <w:sz w:val="22"/>
                <w:szCs w:val="22"/>
                <w:lang w:val="en-IE"/>
              </w:rPr>
              <w:lastRenderedPageBreak/>
              <w:t>Ba cheart do na múinteoirí taifead a choimeád ar an dul chun cinn leis. Mar aon leis an taifead scríofa, tá sé tábhachtach taifead físe a choimeád go leanúnach más féidir é.  D’fhéadfaí físeán nó grianghraif a thógáil, agus an obair seo a bheith ina thionscadal ann féin ag rang nach bhfuil ag obair go díreach leis an ealaíontóir. Is gá grianghraif a chur go hOifig na nEalaíon d’ár suíomh idirlín chun an tacaíocht don obair a léiriú.</w:t>
            </w:r>
          </w:p>
          <w:p w14:paraId="67C9C303" w14:textId="77777777" w:rsidR="00A526F9" w:rsidRDefault="00A526F9">
            <w:pPr>
              <w:rPr>
                <w:rFonts w:ascii="Calibri" w:hAnsi="Calibri"/>
                <w:sz w:val="22"/>
                <w:szCs w:val="22"/>
                <w:lang w:val="en-IE"/>
              </w:rPr>
            </w:pPr>
          </w:p>
          <w:p w14:paraId="424B2B59" w14:textId="77777777" w:rsidR="00A526F9" w:rsidRDefault="00A526F9">
            <w:pPr>
              <w:rPr>
                <w:rFonts w:ascii="Calibri" w:hAnsi="Calibri"/>
                <w:sz w:val="22"/>
                <w:szCs w:val="22"/>
                <w:lang w:val="en-IE"/>
              </w:rPr>
            </w:pPr>
            <w:r>
              <w:rPr>
                <w:rFonts w:ascii="Calibri" w:hAnsi="Calibri"/>
                <w:sz w:val="22"/>
                <w:szCs w:val="22"/>
                <w:lang w:val="en-IE"/>
              </w:rPr>
              <w:t>Tá sé riachtanach próiseas measúnaithe a fhorbairt go leanúnach leis an ealaíontóir. Go simplí d’fhéadfadh am a chur i leataobh d’athbhreithniú nó d’athmhachnamh, nó tuairimí a mhalartú idir na páirtithe i slí níos foirmeálta b’fhéidir. Is  féidir leis an ealaíontóir agus an scoil seo a aontú agus a chur san áireamh sa togra tionscadail.</w:t>
            </w:r>
          </w:p>
        </w:tc>
        <w:tc>
          <w:tcPr>
            <w:tcW w:w="284" w:type="dxa"/>
            <w:tcBorders>
              <w:top w:val="dotted" w:sz="4" w:space="0" w:color="auto"/>
              <w:left w:val="single" w:sz="6" w:space="0" w:color="auto"/>
              <w:bottom w:val="dotted" w:sz="4" w:space="0" w:color="auto"/>
              <w:right w:val="single" w:sz="6" w:space="0" w:color="auto"/>
            </w:tcBorders>
          </w:tcPr>
          <w:p w14:paraId="58CAC654" w14:textId="77777777" w:rsidR="00A526F9" w:rsidRDefault="00A526F9">
            <w:pPr>
              <w:jc w:val="both"/>
              <w:rPr>
                <w:rFonts w:ascii="Calibri" w:hAnsi="Calibri"/>
                <w:b/>
                <w:sz w:val="22"/>
                <w:szCs w:val="22"/>
                <w:lang w:val="en-IE"/>
              </w:rPr>
            </w:pPr>
          </w:p>
        </w:tc>
        <w:tc>
          <w:tcPr>
            <w:tcW w:w="4785" w:type="dxa"/>
            <w:tcBorders>
              <w:top w:val="dotted" w:sz="4" w:space="0" w:color="auto"/>
              <w:left w:val="single" w:sz="6" w:space="0" w:color="auto"/>
              <w:bottom w:val="dotted" w:sz="4" w:space="0" w:color="auto"/>
              <w:right w:val="dotted" w:sz="4" w:space="0" w:color="auto"/>
            </w:tcBorders>
          </w:tcPr>
          <w:p w14:paraId="76276BEA" w14:textId="22BEF4FB"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Kerry County Council intends to provide funding for a number of projects in Primary and Post-Primary Schools in County Kerry under its Artists in Schools Scheme in 202</w:t>
            </w:r>
            <w:r w:rsidR="00A22766">
              <w:rPr>
                <w:rFonts w:ascii="Calibri" w:hAnsi="Calibri"/>
                <w:snapToGrid w:val="0"/>
                <w:color w:val="800000"/>
                <w:sz w:val="22"/>
                <w:szCs w:val="22"/>
                <w:lang w:val="en-IE"/>
              </w:rPr>
              <w:t>3</w:t>
            </w:r>
            <w:r>
              <w:rPr>
                <w:rFonts w:ascii="Calibri" w:hAnsi="Calibri"/>
                <w:snapToGrid w:val="0"/>
                <w:color w:val="800000"/>
                <w:sz w:val="22"/>
                <w:szCs w:val="22"/>
                <w:lang w:val="en-IE"/>
              </w:rPr>
              <w:t xml:space="preserve">.  </w:t>
            </w:r>
          </w:p>
          <w:p w14:paraId="6163E352" w14:textId="77777777" w:rsidR="00A526F9" w:rsidRDefault="00A526F9">
            <w:pPr>
              <w:widowControl w:val="0"/>
              <w:rPr>
                <w:rFonts w:ascii="Calibri" w:hAnsi="Calibri"/>
                <w:snapToGrid w:val="0"/>
                <w:color w:val="800000"/>
                <w:sz w:val="22"/>
                <w:szCs w:val="22"/>
                <w:lang w:val="en-IE"/>
              </w:rPr>
            </w:pPr>
          </w:p>
          <w:p w14:paraId="5014AF9B" w14:textId="77777777"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 xml:space="preserve">The purpose of the scheme is to enable students and teaching staff to work collaboratively with a professional artist on a creative project over an extended period.  </w:t>
            </w:r>
          </w:p>
          <w:p w14:paraId="44A1BFF3" w14:textId="77777777" w:rsidR="00A526F9" w:rsidRDefault="00A526F9">
            <w:pPr>
              <w:widowControl w:val="0"/>
              <w:rPr>
                <w:rFonts w:ascii="Calibri" w:hAnsi="Calibri"/>
                <w:snapToGrid w:val="0"/>
                <w:color w:val="800000"/>
                <w:sz w:val="22"/>
                <w:szCs w:val="22"/>
                <w:lang w:val="en-IE"/>
              </w:rPr>
            </w:pPr>
          </w:p>
          <w:p w14:paraId="0C4DA3AC" w14:textId="36EBE2E8"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The scheme is designed to provide an opportunity for a school to carry out a project that nurtures both the child’s creative imagination and the skills of the teachers involved.  For this reason</w:t>
            </w:r>
            <w:r w:rsidR="00800F14">
              <w:rPr>
                <w:rFonts w:ascii="Calibri" w:hAnsi="Calibri"/>
                <w:snapToGrid w:val="0"/>
                <w:color w:val="800000"/>
                <w:sz w:val="22"/>
                <w:szCs w:val="22"/>
                <w:lang w:val="en-IE"/>
              </w:rPr>
              <w:t>,</w:t>
            </w:r>
            <w:r>
              <w:rPr>
                <w:rFonts w:ascii="Calibri" w:hAnsi="Calibri"/>
                <w:snapToGrid w:val="0"/>
                <w:color w:val="800000"/>
                <w:sz w:val="22"/>
                <w:szCs w:val="22"/>
                <w:lang w:val="en-IE"/>
              </w:rPr>
              <w:t xml:space="preserve"> it is important that a school making an application under this scheme considers especially the opportunities of working in partnership with an artist in a ‘process led’ approach rather than setting out with a pre-determined end product as the primary goal of the project.</w:t>
            </w:r>
          </w:p>
          <w:p w14:paraId="198CC186" w14:textId="77777777" w:rsidR="00A526F9" w:rsidRDefault="00A526F9">
            <w:pPr>
              <w:rPr>
                <w:rFonts w:ascii="Calibri" w:hAnsi="Calibri"/>
                <w:sz w:val="22"/>
                <w:szCs w:val="22"/>
                <w:lang w:val="en-IE"/>
              </w:rPr>
            </w:pPr>
          </w:p>
          <w:p w14:paraId="47E8E275" w14:textId="77777777"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Projects can be in any art form, for example, dance, music, composition, drama etc.  It is also possible for a project to include different disciplines, (for instance writing and film) provided the overall aim justifies such an approach.</w:t>
            </w:r>
          </w:p>
          <w:p w14:paraId="4C4485DC" w14:textId="77777777" w:rsidR="00A526F9" w:rsidRDefault="00A526F9">
            <w:pPr>
              <w:widowControl w:val="0"/>
              <w:rPr>
                <w:rFonts w:ascii="Calibri" w:hAnsi="Calibri"/>
                <w:snapToGrid w:val="0"/>
                <w:sz w:val="22"/>
                <w:szCs w:val="22"/>
                <w:lang w:val="en-IE"/>
              </w:rPr>
            </w:pPr>
          </w:p>
          <w:p w14:paraId="7BD01D36" w14:textId="77777777" w:rsidR="00A526F9" w:rsidRDefault="00A526F9">
            <w:pPr>
              <w:widowControl w:val="0"/>
              <w:rPr>
                <w:rFonts w:ascii="Calibri" w:hAnsi="Calibri"/>
                <w:snapToGrid w:val="0"/>
                <w:sz w:val="22"/>
                <w:szCs w:val="22"/>
                <w:lang w:val="en-IE"/>
              </w:rPr>
            </w:pPr>
          </w:p>
          <w:p w14:paraId="79FDAE14" w14:textId="2CC39019" w:rsidR="00A526F9" w:rsidRDefault="00A526F9">
            <w:pPr>
              <w:rPr>
                <w:rFonts w:ascii="Calibri" w:hAnsi="Calibri"/>
                <w:color w:val="800000"/>
                <w:sz w:val="22"/>
                <w:szCs w:val="22"/>
                <w:lang w:val="en-IE"/>
              </w:rPr>
            </w:pPr>
            <w:r>
              <w:rPr>
                <w:rFonts w:ascii="Calibri" w:hAnsi="Calibri"/>
                <w:color w:val="800000"/>
                <w:sz w:val="22"/>
                <w:szCs w:val="22"/>
                <w:lang w:val="en-IE"/>
              </w:rPr>
              <w:t xml:space="preserve">A school awarded the </w:t>
            </w:r>
            <w:r>
              <w:rPr>
                <w:rFonts w:ascii="Calibri" w:hAnsi="Calibri"/>
                <w:b/>
                <w:color w:val="800000"/>
                <w:sz w:val="22"/>
                <w:szCs w:val="22"/>
                <w:lang w:val="en-IE"/>
              </w:rPr>
              <w:t>Full Bursary</w:t>
            </w:r>
            <w:r>
              <w:rPr>
                <w:rFonts w:ascii="Calibri" w:hAnsi="Calibri"/>
                <w:color w:val="800000"/>
                <w:sz w:val="22"/>
                <w:szCs w:val="22"/>
                <w:lang w:val="en-IE"/>
              </w:rPr>
              <w:t xml:space="preserve"> (€1200) in previous years must allow a lapse of </w:t>
            </w:r>
            <w:r>
              <w:rPr>
                <w:rFonts w:ascii="Calibri" w:hAnsi="Calibri"/>
                <w:b/>
                <w:color w:val="800000"/>
                <w:sz w:val="22"/>
                <w:szCs w:val="22"/>
                <w:lang w:val="en-IE"/>
              </w:rPr>
              <w:t>2 years</w:t>
            </w:r>
            <w:r>
              <w:rPr>
                <w:rFonts w:ascii="Calibri" w:hAnsi="Calibri"/>
                <w:color w:val="800000"/>
                <w:sz w:val="22"/>
                <w:szCs w:val="22"/>
                <w:lang w:val="en-IE"/>
              </w:rPr>
              <w:t xml:space="preserve"> before being eligible to apply again (e.g. successful in 2020, apply again for 2023).</w:t>
            </w:r>
          </w:p>
          <w:p w14:paraId="140C3313" w14:textId="77777777" w:rsidR="00A526F9" w:rsidRDefault="00A526F9">
            <w:pPr>
              <w:rPr>
                <w:rFonts w:ascii="Calibri" w:hAnsi="Calibri"/>
                <w:sz w:val="22"/>
                <w:szCs w:val="22"/>
                <w:lang w:val="en-IE"/>
              </w:rPr>
            </w:pPr>
          </w:p>
          <w:p w14:paraId="3310127B" w14:textId="77777777" w:rsidR="00A526F9" w:rsidRDefault="00A526F9">
            <w:pPr>
              <w:rPr>
                <w:rFonts w:ascii="Calibri" w:hAnsi="Calibri"/>
                <w:sz w:val="22"/>
                <w:szCs w:val="22"/>
                <w:lang w:val="en-IE"/>
              </w:rPr>
            </w:pPr>
          </w:p>
          <w:p w14:paraId="0AA1C377" w14:textId="621C0A1A" w:rsidR="00A526F9" w:rsidRDefault="00A526F9">
            <w:pPr>
              <w:rPr>
                <w:rFonts w:ascii="Calibri" w:hAnsi="Calibri"/>
                <w:color w:val="800000"/>
                <w:sz w:val="22"/>
                <w:szCs w:val="22"/>
                <w:lang w:val="en-IE"/>
              </w:rPr>
            </w:pPr>
            <w:r>
              <w:rPr>
                <w:rFonts w:ascii="Calibri" w:hAnsi="Calibri"/>
                <w:color w:val="800000"/>
                <w:sz w:val="22"/>
                <w:szCs w:val="22"/>
                <w:lang w:val="en-IE"/>
              </w:rPr>
              <w:t xml:space="preserve">A school awarded a </w:t>
            </w:r>
            <w:r>
              <w:rPr>
                <w:rFonts w:ascii="Calibri" w:hAnsi="Calibri"/>
                <w:b/>
                <w:color w:val="800000"/>
                <w:sz w:val="22"/>
                <w:szCs w:val="22"/>
                <w:lang w:val="en-IE"/>
              </w:rPr>
              <w:t>Partial Bursary (€500 - €1100)</w:t>
            </w:r>
            <w:r>
              <w:rPr>
                <w:rFonts w:ascii="Calibri" w:hAnsi="Calibri"/>
                <w:color w:val="800000"/>
                <w:sz w:val="22"/>
                <w:szCs w:val="22"/>
                <w:lang w:val="en-IE"/>
              </w:rPr>
              <w:t xml:space="preserve"> in previous years, must allow a lapse </w:t>
            </w:r>
            <w:r>
              <w:rPr>
                <w:rFonts w:ascii="Calibri" w:hAnsi="Calibri"/>
                <w:color w:val="800000"/>
                <w:sz w:val="22"/>
                <w:szCs w:val="22"/>
                <w:lang w:val="en-IE"/>
              </w:rPr>
              <w:lastRenderedPageBreak/>
              <w:t xml:space="preserve">of </w:t>
            </w:r>
            <w:r>
              <w:rPr>
                <w:rFonts w:ascii="Calibri" w:hAnsi="Calibri"/>
                <w:b/>
                <w:color w:val="800000"/>
                <w:sz w:val="22"/>
                <w:szCs w:val="22"/>
                <w:lang w:val="en-IE"/>
              </w:rPr>
              <w:t>1 year</w:t>
            </w:r>
            <w:r>
              <w:rPr>
                <w:rFonts w:ascii="Calibri" w:hAnsi="Calibri"/>
                <w:color w:val="800000"/>
                <w:sz w:val="22"/>
                <w:szCs w:val="22"/>
                <w:lang w:val="en-IE"/>
              </w:rPr>
              <w:t xml:space="preserve"> before being eligible to apply again.  (e.g. successful in 2021, apply again for 2023.</w:t>
            </w:r>
          </w:p>
          <w:p w14:paraId="7AD46A58" w14:textId="77777777" w:rsidR="00A526F9" w:rsidRDefault="00A526F9">
            <w:pPr>
              <w:rPr>
                <w:rFonts w:ascii="Calibri" w:hAnsi="Calibri"/>
                <w:color w:val="800000"/>
                <w:sz w:val="22"/>
                <w:szCs w:val="22"/>
                <w:lang w:val="en-IE"/>
              </w:rPr>
            </w:pPr>
          </w:p>
          <w:p w14:paraId="4200A210" w14:textId="77777777" w:rsidR="00A526F9" w:rsidRDefault="00A526F9">
            <w:pPr>
              <w:rPr>
                <w:rFonts w:ascii="Calibri" w:hAnsi="Calibri"/>
                <w:color w:val="800000"/>
                <w:sz w:val="22"/>
                <w:szCs w:val="22"/>
                <w:lang w:val="en-IE"/>
              </w:rPr>
            </w:pPr>
          </w:p>
          <w:p w14:paraId="2D560F76" w14:textId="77777777" w:rsidR="00A526F9" w:rsidRDefault="00A526F9">
            <w:pPr>
              <w:rPr>
                <w:rFonts w:ascii="Calibri" w:hAnsi="Calibri"/>
                <w:color w:val="800000"/>
                <w:sz w:val="22"/>
                <w:szCs w:val="22"/>
                <w:lang w:val="en-IE"/>
              </w:rPr>
            </w:pPr>
          </w:p>
          <w:p w14:paraId="7116CD55" w14:textId="77777777" w:rsidR="00A526F9" w:rsidRDefault="00A526F9">
            <w:pPr>
              <w:pStyle w:val="Heading3"/>
              <w:jc w:val="left"/>
              <w:rPr>
                <w:rFonts w:ascii="Calibri" w:hAnsi="Calibri"/>
                <w:bCs/>
                <w:color w:val="800000"/>
                <w:sz w:val="22"/>
                <w:szCs w:val="22"/>
              </w:rPr>
            </w:pPr>
            <w:r>
              <w:rPr>
                <w:rFonts w:ascii="Calibri" w:hAnsi="Calibri"/>
                <w:bCs/>
                <w:color w:val="800000"/>
                <w:sz w:val="22"/>
                <w:szCs w:val="22"/>
              </w:rPr>
              <w:t>Project Development Notes</w:t>
            </w:r>
          </w:p>
          <w:p w14:paraId="12D024B3" w14:textId="77777777" w:rsidR="00A526F9" w:rsidRDefault="00A526F9">
            <w:pPr>
              <w:pStyle w:val="Heading3"/>
              <w:jc w:val="left"/>
              <w:rPr>
                <w:rFonts w:ascii="Calibri" w:hAnsi="Calibri"/>
                <w:b w:val="0"/>
                <w:bCs/>
                <w:color w:val="800000"/>
                <w:sz w:val="22"/>
                <w:szCs w:val="22"/>
              </w:rPr>
            </w:pPr>
            <w:r>
              <w:rPr>
                <w:rFonts w:ascii="Calibri" w:hAnsi="Calibri"/>
                <w:b w:val="0"/>
                <w:bCs/>
                <w:color w:val="800000"/>
                <w:sz w:val="22"/>
                <w:szCs w:val="22"/>
              </w:rPr>
              <w:t>(please read carefully)</w:t>
            </w:r>
          </w:p>
          <w:p w14:paraId="561CB361" w14:textId="77777777" w:rsidR="00A526F9" w:rsidRDefault="00A526F9">
            <w:pPr>
              <w:pStyle w:val="Heading3"/>
              <w:jc w:val="left"/>
              <w:rPr>
                <w:rFonts w:ascii="Calibri" w:hAnsi="Calibri"/>
                <w:bCs/>
                <w:color w:val="800000"/>
                <w:sz w:val="22"/>
                <w:szCs w:val="22"/>
              </w:rPr>
            </w:pPr>
          </w:p>
          <w:p w14:paraId="261A6D9A" w14:textId="77777777" w:rsidR="00A526F9" w:rsidRDefault="00A526F9">
            <w:pPr>
              <w:pStyle w:val="Heading3"/>
              <w:jc w:val="left"/>
              <w:rPr>
                <w:rFonts w:ascii="Calibri" w:hAnsi="Calibri"/>
                <w:bCs/>
                <w:color w:val="800000"/>
                <w:sz w:val="22"/>
                <w:szCs w:val="22"/>
              </w:rPr>
            </w:pPr>
            <w:r>
              <w:rPr>
                <w:rFonts w:ascii="Calibri" w:hAnsi="Calibri"/>
                <w:bCs/>
                <w:color w:val="800000"/>
                <w:sz w:val="22"/>
                <w:szCs w:val="22"/>
              </w:rPr>
              <w:t xml:space="preserve">General Guidance </w:t>
            </w:r>
          </w:p>
          <w:p w14:paraId="5EEB6CDC" w14:textId="77777777"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 xml:space="preserve">It is essential that schools work closely with the artist in developing a project proposal.  This proposal will outline the scope of the project, the duration and the artform.  It will also reflect an understanding by both parties of the key objectives of the project.  It will show an understanding of the possibilities that the project affords for extension through the curriculum.  The project proposal will identify the target group(s) within the school and will also set out a clear support structure for the artist during his/her time.  </w:t>
            </w:r>
          </w:p>
          <w:p w14:paraId="08BC0B71" w14:textId="77777777" w:rsidR="00A526F9" w:rsidRDefault="00A526F9">
            <w:pPr>
              <w:widowControl w:val="0"/>
              <w:rPr>
                <w:rFonts w:ascii="Calibri" w:hAnsi="Calibri"/>
                <w:snapToGrid w:val="0"/>
                <w:color w:val="800000"/>
                <w:sz w:val="22"/>
                <w:szCs w:val="22"/>
                <w:lang w:val="en-IE"/>
              </w:rPr>
            </w:pPr>
          </w:p>
          <w:p w14:paraId="310FA786" w14:textId="77777777" w:rsidR="00A526F9" w:rsidRDefault="00A526F9">
            <w:pPr>
              <w:pStyle w:val="NormalWeb"/>
              <w:spacing w:before="0" w:beforeAutospacing="0" w:after="0" w:afterAutospacing="0"/>
              <w:rPr>
                <w:rFonts w:ascii="Calibri" w:hAnsi="Calibri" w:cs="Times New Roman"/>
                <w:color w:val="800000"/>
                <w:sz w:val="22"/>
                <w:szCs w:val="22"/>
                <w:lang w:val="en-IE"/>
              </w:rPr>
            </w:pPr>
            <w:r>
              <w:rPr>
                <w:rFonts w:ascii="Calibri" w:hAnsi="Calibri" w:cs="Times New Roman"/>
                <w:color w:val="800000"/>
                <w:sz w:val="22"/>
                <w:szCs w:val="22"/>
                <w:lang w:val="en-IE"/>
              </w:rPr>
              <w:t xml:space="preserve">A successful arts project is built on a good working relationship between the school, the designated teacher(s) and the artist.  As this is a collaborative journey for everyone involved, </w:t>
            </w:r>
            <w:r>
              <w:rPr>
                <w:rFonts w:ascii="Calibri" w:hAnsi="Calibri" w:cs="Times New Roman"/>
                <w:b/>
                <w:color w:val="800000"/>
                <w:sz w:val="22"/>
                <w:szCs w:val="22"/>
                <w:lang w:val="en-IE"/>
              </w:rPr>
              <w:t xml:space="preserve">it is essential that the teachers who will work with the artist are involved at the project development stage and are enabled to bring their professional skills and experience to the planning of the project. </w:t>
            </w:r>
            <w:r>
              <w:rPr>
                <w:rFonts w:ascii="Calibri" w:hAnsi="Calibri"/>
                <w:color w:val="800000"/>
                <w:sz w:val="22"/>
                <w:szCs w:val="22"/>
                <w:lang w:val="en-IE"/>
              </w:rPr>
              <w:t>The artist’s abilities are creative and intuitive, and he or she may not necessarily have the depth of understanding and experience of working in a class environment that the teacher has. It is important therefore that both the teacher and the artist have a good understanding of the possible roles they will play in the project.</w:t>
            </w:r>
            <w:r>
              <w:rPr>
                <w:rFonts w:ascii="Calibri" w:eastAsia="Times New Roman" w:hAnsi="Calibri"/>
                <w:color w:val="800000"/>
                <w:sz w:val="22"/>
                <w:szCs w:val="22"/>
                <w:lang w:val="en-IE"/>
              </w:rPr>
              <w:t xml:space="preserve">  The teacher should also consider this project as an opportunity for developing new creative skills</w:t>
            </w:r>
            <w:r>
              <w:rPr>
                <w:rFonts w:ascii="Calibri" w:hAnsi="Calibri"/>
                <w:color w:val="800000"/>
                <w:sz w:val="22"/>
                <w:szCs w:val="22"/>
                <w:lang w:val="en-IE"/>
              </w:rPr>
              <w:t>.</w:t>
            </w:r>
          </w:p>
          <w:p w14:paraId="409A7F5E" w14:textId="77777777" w:rsidR="00A526F9" w:rsidRDefault="00A526F9">
            <w:pPr>
              <w:rPr>
                <w:rFonts w:ascii="Calibri" w:hAnsi="Calibri"/>
                <w:color w:val="800000"/>
                <w:sz w:val="22"/>
                <w:szCs w:val="22"/>
                <w:lang w:val="en-IE"/>
              </w:rPr>
            </w:pPr>
          </w:p>
          <w:p w14:paraId="02152221" w14:textId="77777777" w:rsidR="00A526F9" w:rsidRDefault="00A526F9">
            <w:pPr>
              <w:pStyle w:val="NormalWeb"/>
              <w:spacing w:before="0" w:beforeAutospacing="0" w:after="0" w:afterAutospacing="0"/>
              <w:rPr>
                <w:rFonts w:ascii="Calibri" w:eastAsia="Times New Roman" w:hAnsi="Calibri" w:cs="Times New Roman"/>
                <w:color w:val="800000"/>
                <w:sz w:val="22"/>
                <w:szCs w:val="22"/>
                <w:lang w:val="en-IE"/>
              </w:rPr>
            </w:pPr>
            <w:r>
              <w:rPr>
                <w:rFonts w:ascii="Calibri" w:eastAsia="Times New Roman" w:hAnsi="Calibri" w:cs="Times New Roman"/>
                <w:color w:val="800000"/>
                <w:sz w:val="22"/>
                <w:szCs w:val="22"/>
                <w:lang w:val="en-IE"/>
              </w:rPr>
              <w:t>It should also be an opportunity for the teacher to observe the way the artist approaches the project, the methods and materials used and to observe the reaction of the class. It is strongly recommended that schools allow sufficient time for reflection between the artist and teachers each week so that they can discuss the way the project is developing.</w:t>
            </w:r>
            <w:r>
              <w:rPr>
                <w:rFonts w:ascii="Calibri" w:hAnsi="Calibri" w:cs="Times New Roman"/>
                <w:color w:val="800000"/>
                <w:sz w:val="22"/>
                <w:szCs w:val="22"/>
                <w:lang w:val="en-IE"/>
              </w:rPr>
              <w:t xml:space="preserve"> </w:t>
            </w:r>
            <w:r>
              <w:rPr>
                <w:rFonts w:ascii="Calibri" w:eastAsia="Times New Roman" w:hAnsi="Calibri" w:cs="Times New Roman"/>
                <w:color w:val="800000"/>
                <w:sz w:val="22"/>
                <w:szCs w:val="22"/>
                <w:lang w:val="en-IE"/>
              </w:rPr>
              <w:t xml:space="preserve"> </w:t>
            </w:r>
            <w:r>
              <w:rPr>
                <w:rFonts w:ascii="Calibri" w:hAnsi="Calibri" w:cs="Times New Roman"/>
                <w:color w:val="800000"/>
                <w:sz w:val="22"/>
                <w:szCs w:val="22"/>
                <w:lang w:val="en-IE"/>
              </w:rPr>
              <w:t xml:space="preserve">It is also important that the artist </w:t>
            </w:r>
            <w:r>
              <w:rPr>
                <w:rFonts w:ascii="Calibri" w:hAnsi="Calibri" w:cs="Times New Roman"/>
                <w:color w:val="800000"/>
                <w:sz w:val="22"/>
                <w:szCs w:val="22"/>
                <w:lang w:val="en-IE"/>
              </w:rPr>
              <w:lastRenderedPageBreak/>
              <w:t>can communicate openly and frankly with the teacher and gain from his/her expertise at all stages in the project.</w:t>
            </w:r>
          </w:p>
          <w:p w14:paraId="7FCAEB74" w14:textId="77777777" w:rsidR="00A526F9" w:rsidRDefault="00A526F9">
            <w:pPr>
              <w:pStyle w:val="NormalWeb"/>
              <w:spacing w:before="0" w:beforeAutospacing="0" w:after="0" w:afterAutospacing="0"/>
              <w:rPr>
                <w:rFonts w:ascii="Calibri" w:hAnsi="Calibri" w:cs="Times New Roman"/>
                <w:color w:val="993366"/>
                <w:sz w:val="22"/>
                <w:szCs w:val="22"/>
                <w:lang w:val="en-IE"/>
              </w:rPr>
            </w:pPr>
          </w:p>
          <w:p w14:paraId="26B7CC70" w14:textId="6CD2721C" w:rsidR="00A526F9" w:rsidRDefault="00A526F9">
            <w:pPr>
              <w:pStyle w:val="NormalWeb"/>
              <w:spacing w:before="0" w:beforeAutospacing="0" w:after="0" w:afterAutospacing="0"/>
              <w:rPr>
                <w:rFonts w:ascii="Calibri" w:hAnsi="Calibri" w:cs="Times New Roman"/>
                <w:color w:val="800000"/>
                <w:sz w:val="22"/>
                <w:szCs w:val="22"/>
                <w:lang w:val="en-IE"/>
              </w:rPr>
            </w:pPr>
            <w:r>
              <w:rPr>
                <w:rFonts w:ascii="Calibri" w:hAnsi="Calibri" w:cs="Times New Roman"/>
                <w:color w:val="800000"/>
                <w:sz w:val="22"/>
                <w:szCs w:val="22"/>
                <w:lang w:val="en-IE"/>
              </w:rPr>
              <w:t xml:space="preserve">The artist is a skilled professional.  It is important that schools recognise that the artist is an artist and not a </w:t>
            </w:r>
            <w:r w:rsidR="00800F14">
              <w:rPr>
                <w:rFonts w:ascii="Calibri" w:hAnsi="Calibri" w:cs="Times New Roman"/>
                <w:color w:val="800000"/>
                <w:sz w:val="22"/>
                <w:szCs w:val="22"/>
                <w:lang w:val="en-IE"/>
              </w:rPr>
              <w:t>teacher and</w:t>
            </w:r>
            <w:r>
              <w:rPr>
                <w:rFonts w:ascii="Calibri" w:hAnsi="Calibri" w:cs="Times New Roman"/>
                <w:color w:val="800000"/>
                <w:sz w:val="22"/>
                <w:szCs w:val="22"/>
                <w:lang w:val="en-IE"/>
              </w:rPr>
              <w:t xml:space="preserve"> will require to be fully supported by the teaching professionals in the school. The artist’s role is primarily creative.  He / she will be a facilitator for the child’s learning and development during the project.  The artist </w:t>
            </w:r>
            <w:r>
              <w:rPr>
                <w:rFonts w:ascii="Calibri" w:hAnsi="Calibri" w:cs="Times New Roman"/>
                <w:color w:val="800000"/>
                <w:sz w:val="22"/>
                <w:szCs w:val="22"/>
                <w:u w:val="single"/>
                <w:lang w:val="en-IE"/>
              </w:rPr>
              <w:t>must not</w:t>
            </w:r>
            <w:r>
              <w:rPr>
                <w:rFonts w:ascii="Calibri" w:hAnsi="Calibri" w:cs="Times New Roman"/>
                <w:color w:val="800000"/>
                <w:sz w:val="22"/>
                <w:szCs w:val="22"/>
                <w:lang w:val="en-IE"/>
              </w:rPr>
              <w:t xml:space="preserve"> be expected to work alone in the class setting and take responsibility for discipline and supervision. The Artist in Schools Scheme is grounded on a process led approach to learning.</w:t>
            </w:r>
          </w:p>
          <w:p w14:paraId="742AA280" w14:textId="77777777" w:rsidR="00A526F9" w:rsidRDefault="00A526F9">
            <w:pPr>
              <w:pStyle w:val="NormalWeb"/>
              <w:spacing w:before="0" w:beforeAutospacing="0" w:after="0" w:afterAutospacing="0"/>
              <w:rPr>
                <w:rFonts w:ascii="Calibri" w:hAnsi="Calibri" w:cs="Times New Roman"/>
                <w:color w:val="800000"/>
                <w:sz w:val="22"/>
                <w:szCs w:val="22"/>
                <w:lang w:val="en-IE"/>
              </w:rPr>
            </w:pPr>
          </w:p>
          <w:p w14:paraId="22A90316" w14:textId="77777777" w:rsidR="00A526F9" w:rsidRDefault="00A526F9">
            <w:pPr>
              <w:pStyle w:val="NormalWeb"/>
              <w:spacing w:before="0" w:beforeAutospacing="0" w:after="0" w:afterAutospacing="0"/>
              <w:rPr>
                <w:rFonts w:ascii="Calibri" w:hAnsi="Calibri" w:cs="Times New Roman"/>
                <w:color w:val="800000"/>
                <w:sz w:val="22"/>
                <w:szCs w:val="22"/>
                <w:lang w:val="en-IE"/>
              </w:rPr>
            </w:pPr>
          </w:p>
          <w:p w14:paraId="48E81CC3" w14:textId="77777777" w:rsidR="00A526F9" w:rsidRDefault="00A526F9">
            <w:pPr>
              <w:rPr>
                <w:rFonts w:ascii="Calibri" w:hAnsi="Calibri"/>
                <w:color w:val="800000"/>
                <w:sz w:val="22"/>
                <w:szCs w:val="22"/>
                <w:lang w:val="en-IE"/>
              </w:rPr>
            </w:pPr>
            <w:r>
              <w:rPr>
                <w:rFonts w:ascii="Calibri" w:hAnsi="Calibri"/>
                <w:color w:val="800000"/>
                <w:sz w:val="22"/>
                <w:szCs w:val="22"/>
                <w:lang w:val="en-IE"/>
              </w:rPr>
              <w:t xml:space="preserve">The artist must not be expected to become involved in merely facilitating </w:t>
            </w:r>
            <w:r w:rsidRPr="00800F14">
              <w:rPr>
                <w:rFonts w:ascii="Calibri" w:hAnsi="Calibri"/>
                <w:color w:val="800000"/>
                <w:sz w:val="22"/>
                <w:szCs w:val="22"/>
                <w:lang w:val="en-IE"/>
              </w:rPr>
              <w:t>a final end product</w:t>
            </w:r>
            <w:r>
              <w:rPr>
                <w:rFonts w:ascii="Calibri" w:hAnsi="Calibri"/>
                <w:color w:val="800000"/>
                <w:sz w:val="22"/>
                <w:szCs w:val="22"/>
                <w:lang w:val="en-IE"/>
              </w:rPr>
              <w:t>, however attractive that may be, such as a mural painting project, or a drama production.  These may happen, but only as a final outcome of a creative exploration between students and the artist.</w:t>
            </w:r>
          </w:p>
          <w:p w14:paraId="0BA44068" w14:textId="77777777" w:rsidR="00A526F9" w:rsidRDefault="00A526F9">
            <w:pPr>
              <w:rPr>
                <w:rFonts w:ascii="Calibri" w:hAnsi="Calibri"/>
                <w:color w:val="800000"/>
                <w:sz w:val="22"/>
                <w:szCs w:val="22"/>
                <w:lang w:val="en-IE"/>
              </w:rPr>
            </w:pPr>
          </w:p>
          <w:p w14:paraId="374787E9" w14:textId="569CD521" w:rsidR="00A526F9" w:rsidRDefault="00A526F9">
            <w:pPr>
              <w:rPr>
                <w:rFonts w:ascii="Calibri" w:hAnsi="Calibri"/>
                <w:color w:val="800000"/>
                <w:sz w:val="22"/>
                <w:szCs w:val="22"/>
                <w:lang w:val="en-IE"/>
              </w:rPr>
            </w:pPr>
            <w:r>
              <w:rPr>
                <w:rFonts w:ascii="Calibri" w:hAnsi="Calibri"/>
                <w:color w:val="800000"/>
                <w:sz w:val="22"/>
                <w:szCs w:val="22"/>
                <w:lang w:val="en-IE"/>
              </w:rPr>
              <w:t xml:space="preserve">The nature of the project will not only depend upon the artist and artform, but also on the teacher and children. Applications will therefore be assessed on the evidence of a </w:t>
            </w:r>
            <w:r w:rsidR="00800F14">
              <w:rPr>
                <w:rFonts w:ascii="Calibri" w:hAnsi="Calibri"/>
                <w:color w:val="800000"/>
                <w:sz w:val="22"/>
                <w:szCs w:val="22"/>
                <w:lang w:val="en-IE"/>
              </w:rPr>
              <w:t>well-planned</w:t>
            </w:r>
            <w:r>
              <w:rPr>
                <w:rFonts w:ascii="Calibri" w:hAnsi="Calibri"/>
                <w:color w:val="800000"/>
                <w:sz w:val="22"/>
                <w:szCs w:val="22"/>
                <w:lang w:val="en-IE"/>
              </w:rPr>
              <w:t xml:space="preserve"> and thoughtful approach taken by both the artist and the school’s staff.</w:t>
            </w:r>
          </w:p>
          <w:p w14:paraId="4E35BCFA" w14:textId="77777777" w:rsidR="00A526F9" w:rsidRDefault="00A526F9">
            <w:pPr>
              <w:rPr>
                <w:rFonts w:ascii="Calibri" w:hAnsi="Calibri"/>
                <w:color w:val="800000"/>
                <w:sz w:val="22"/>
                <w:szCs w:val="22"/>
                <w:lang w:val="en-IE"/>
              </w:rPr>
            </w:pPr>
          </w:p>
          <w:p w14:paraId="7E9F99A9" w14:textId="77777777" w:rsidR="00A526F9" w:rsidRDefault="00A526F9">
            <w:pPr>
              <w:rPr>
                <w:rFonts w:ascii="Calibri" w:hAnsi="Calibri"/>
                <w:color w:val="800000"/>
                <w:sz w:val="22"/>
                <w:szCs w:val="22"/>
                <w:lang w:val="en-IE"/>
              </w:rPr>
            </w:pPr>
            <w:r>
              <w:rPr>
                <w:rFonts w:ascii="Calibri" w:hAnsi="Calibri"/>
                <w:color w:val="800000"/>
                <w:sz w:val="22"/>
                <w:szCs w:val="22"/>
                <w:lang w:val="en-IE"/>
              </w:rPr>
              <w:t xml:space="preserve">The Garda Vetting of all artists and facilitators remains the responsibility of the school. </w:t>
            </w:r>
          </w:p>
          <w:p w14:paraId="4BD6D63D" w14:textId="77777777" w:rsidR="00A526F9" w:rsidRDefault="00A526F9">
            <w:pPr>
              <w:rPr>
                <w:rFonts w:ascii="Calibri" w:hAnsi="Calibri"/>
                <w:color w:val="800000"/>
                <w:sz w:val="22"/>
                <w:szCs w:val="22"/>
                <w:lang w:val="en-IE"/>
              </w:rPr>
            </w:pPr>
          </w:p>
          <w:p w14:paraId="77DF06AB" w14:textId="77777777" w:rsidR="00727492" w:rsidRDefault="00727492">
            <w:pPr>
              <w:pStyle w:val="NormalWeb"/>
              <w:spacing w:before="0" w:beforeAutospacing="0" w:after="0" w:afterAutospacing="0"/>
              <w:rPr>
                <w:rFonts w:ascii="Calibri" w:eastAsia="Times New Roman" w:hAnsi="Calibri" w:cs="Times New Roman"/>
                <w:b/>
                <w:snapToGrid w:val="0"/>
                <w:color w:val="800000"/>
                <w:sz w:val="22"/>
                <w:szCs w:val="22"/>
                <w:lang w:val="en-IE"/>
              </w:rPr>
            </w:pPr>
          </w:p>
          <w:p w14:paraId="0BE5C718" w14:textId="6205140C" w:rsidR="00A526F9" w:rsidRDefault="00A526F9">
            <w:pPr>
              <w:pStyle w:val="NormalWeb"/>
              <w:spacing w:before="0" w:beforeAutospacing="0" w:after="0" w:afterAutospacing="0"/>
              <w:rPr>
                <w:rFonts w:ascii="Calibri" w:eastAsia="Times New Roman" w:hAnsi="Calibri" w:cs="Times New Roman"/>
                <w:b/>
                <w:snapToGrid w:val="0"/>
                <w:color w:val="800000"/>
                <w:sz w:val="22"/>
                <w:szCs w:val="22"/>
                <w:lang w:val="en-IE"/>
              </w:rPr>
            </w:pPr>
            <w:r>
              <w:rPr>
                <w:rFonts w:ascii="Calibri" w:eastAsia="Times New Roman" w:hAnsi="Calibri" w:cs="Times New Roman"/>
                <w:b/>
                <w:snapToGrid w:val="0"/>
                <w:color w:val="800000"/>
                <w:sz w:val="22"/>
                <w:szCs w:val="22"/>
                <w:lang w:val="en-IE"/>
              </w:rPr>
              <w:t>Documenting &amp; Evaluating the Project</w:t>
            </w:r>
          </w:p>
          <w:p w14:paraId="09138A89" w14:textId="77777777" w:rsidR="00A526F9" w:rsidRDefault="00A526F9">
            <w:pPr>
              <w:pStyle w:val="NormalWeb"/>
              <w:spacing w:before="0" w:beforeAutospacing="0" w:after="0" w:afterAutospacing="0"/>
              <w:rPr>
                <w:rFonts w:ascii="Calibri" w:hAnsi="Calibri" w:cs="Times New Roman"/>
                <w:color w:val="800000"/>
                <w:sz w:val="22"/>
                <w:szCs w:val="22"/>
                <w:lang w:val="en-IE"/>
              </w:rPr>
            </w:pPr>
            <w:r>
              <w:rPr>
                <w:rFonts w:ascii="Calibri" w:hAnsi="Calibri" w:cs="Times New Roman"/>
                <w:color w:val="800000"/>
                <w:sz w:val="22"/>
                <w:szCs w:val="22"/>
                <w:lang w:val="en-IE"/>
              </w:rPr>
              <w:t>Applicants should consider the process of documenting and evaluating their project.  Documentation is a valuable exercise in itself as it offers an opportunity to review a project as it takes shape.  This can be done in many ways; for example, the students can keep their own diaries to record each week’s work, reviews also act as a place to present their own views on the work they are doing and their response to new experiences.</w:t>
            </w:r>
          </w:p>
          <w:p w14:paraId="4DB660B1" w14:textId="77777777" w:rsidR="00A526F9" w:rsidRDefault="00A526F9">
            <w:pPr>
              <w:pStyle w:val="NormalWeb"/>
              <w:spacing w:before="0" w:beforeAutospacing="0" w:after="0" w:afterAutospacing="0"/>
              <w:rPr>
                <w:rFonts w:ascii="Calibri" w:hAnsi="Calibri" w:cs="Times New Roman"/>
                <w:color w:val="800000"/>
                <w:sz w:val="22"/>
                <w:szCs w:val="22"/>
                <w:lang w:val="en-IE"/>
              </w:rPr>
            </w:pPr>
          </w:p>
          <w:p w14:paraId="68A8459B" w14:textId="693DD1D1" w:rsidR="00A526F9" w:rsidRDefault="00A526F9">
            <w:pPr>
              <w:pStyle w:val="NormalWeb"/>
              <w:spacing w:before="0" w:beforeAutospacing="0" w:after="0" w:afterAutospacing="0"/>
              <w:rPr>
                <w:rFonts w:ascii="Calibri" w:hAnsi="Calibri" w:cs="Times New Roman"/>
                <w:color w:val="800000"/>
                <w:sz w:val="22"/>
                <w:szCs w:val="22"/>
                <w:lang w:val="en-IE"/>
              </w:rPr>
            </w:pPr>
            <w:r>
              <w:rPr>
                <w:rFonts w:ascii="Calibri" w:hAnsi="Calibri" w:cs="Times New Roman"/>
                <w:color w:val="800000"/>
                <w:sz w:val="22"/>
                <w:szCs w:val="22"/>
                <w:lang w:val="en-IE"/>
              </w:rPr>
              <w:lastRenderedPageBreak/>
              <w:t xml:space="preserve">Kerry County Council require images to document the work in progress and for use in reports and social media. These must be sent to the Arts Office. It is the responsibility of the </w:t>
            </w:r>
            <w:r w:rsidR="00800F14">
              <w:rPr>
                <w:rFonts w:ascii="Calibri" w:hAnsi="Calibri" w:cs="Times New Roman"/>
                <w:color w:val="800000"/>
                <w:sz w:val="22"/>
                <w:szCs w:val="22"/>
                <w:lang w:val="en-IE"/>
              </w:rPr>
              <w:t>school</w:t>
            </w:r>
            <w:r>
              <w:rPr>
                <w:rFonts w:ascii="Calibri" w:hAnsi="Calibri" w:cs="Times New Roman"/>
                <w:color w:val="800000"/>
                <w:sz w:val="22"/>
                <w:szCs w:val="22"/>
                <w:lang w:val="en-IE"/>
              </w:rPr>
              <w:t xml:space="preserve"> to ensure consent for photography has been ensured. </w:t>
            </w:r>
          </w:p>
          <w:p w14:paraId="1A834D50" w14:textId="77777777" w:rsidR="00A526F9" w:rsidRDefault="00A526F9">
            <w:pPr>
              <w:pStyle w:val="NormalWeb"/>
              <w:spacing w:before="0" w:beforeAutospacing="0" w:after="0" w:afterAutospacing="0"/>
              <w:rPr>
                <w:rFonts w:ascii="Calibri" w:hAnsi="Calibri" w:cs="Times New Roman"/>
                <w:color w:val="800000"/>
                <w:sz w:val="22"/>
                <w:szCs w:val="22"/>
                <w:lang w:val="en-IE"/>
              </w:rPr>
            </w:pPr>
          </w:p>
          <w:p w14:paraId="3A39AF29" w14:textId="77777777" w:rsidR="00A526F9" w:rsidRDefault="00A526F9">
            <w:pPr>
              <w:pStyle w:val="NormalWeb"/>
              <w:spacing w:before="0" w:beforeAutospacing="0" w:after="0" w:afterAutospacing="0"/>
              <w:rPr>
                <w:rFonts w:ascii="Calibri" w:hAnsi="Calibri" w:cs="Times New Roman"/>
                <w:color w:val="800000"/>
                <w:sz w:val="22"/>
                <w:szCs w:val="22"/>
                <w:lang w:val="en-IE"/>
              </w:rPr>
            </w:pPr>
            <w:r>
              <w:rPr>
                <w:rFonts w:ascii="Calibri" w:hAnsi="Calibri" w:cs="Times New Roman"/>
                <w:color w:val="800000"/>
                <w:sz w:val="22"/>
                <w:szCs w:val="22"/>
                <w:lang w:val="en-IE"/>
              </w:rPr>
              <w:t>Teachers should also keep a record of progress.  In addition to a written record, it is also important to make a visual record of the project on an ongoing basis, if it is feasible to do so. This can be done using video or photography and could also be a project that might be given to a class not working directly with the artist.  Photographs must be sent to the Arts Office for our website to document work supported.</w:t>
            </w:r>
          </w:p>
          <w:p w14:paraId="52017B1B" w14:textId="77777777" w:rsidR="00A526F9" w:rsidRDefault="00A526F9">
            <w:pPr>
              <w:pStyle w:val="NormalWeb"/>
              <w:spacing w:before="0" w:beforeAutospacing="0" w:after="0" w:afterAutospacing="0"/>
              <w:rPr>
                <w:rFonts w:ascii="Calibri" w:hAnsi="Calibri" w:cs="Times New Roman"/>
                <w:color w:val="800000"/>
                <w:sz w:val="22"/>
                <w:szCs w:val="22"/>
                <w:lang w:val="en-IE"/>
              </w:rPr>
            </w:pPr>
          </w:p>
          <w:p w14:paraId="1DDC9207" w14:textId="77777777" w:rsidR="00A526F9" w:rsidRDefault="00A526F9">
            <w:pPr>
              <w:rPr>
                <w:rFonts w:ascii="Calibri" w:hAnsi="Calibri"/>
                <w:b/>
                <w:sz w:val="22"/>
                <w:szCs w:val="22"/>
                <w:lang w:val="en-IE"/>
              </w:rPr>
            </w:pPr>
            <w:r>
              <w:rPr>
                <w:rFonts w:ascii="Calibri" w:hAnsi="Calibri"/>
                <w:color w:val="800000"/>
                <w:sz w:val="22"/>
                <w:szCs w:val="22"/>
                <w:lang w:val="en-IE"/>
              </w:rPr>
              <w:t>It is vital that a process for ongoing evaluation is developed with the artist.  This might be simply the setting apart of some time for review or reflection or might be a more formal exchange of views between the parties.  This can be agreed between the artist and the school and should be included as part of the project proposal.</w:t>
            </w:r>
          </w:p>
        </w:tc>
      </w:tr>
    </w:tbl>
    <w:p w14:paraId="33FD570A" w14:textId="77777777" w:rsidR="00A526F9" w:rsidRDefault="00A526F9" w:rsidP="00A526F9">
      <w:pPr>
        <w:jc w:val="both"/>
        <w:rPr>
          <w:rFonts w:ascii="Calibri" w:hAnsi="Calibri"/>
          <w:b/>
          <w:sz w:val="22"/>
          <w:szCs w:val="22"/>
          <w:lang w:val="en-IE"/>
        </w:rPr>
      </w:pPr>
    </w:p>
    <w:tbl>
      <w:tblPr>
        <w:tblW w:w="988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1E0" w:firstRow="1" w:lastRow="1" w:firstColumn="1" w:lastColumn="1" w:noHBand="0" w:noVBand="0"/>
      </w:tblPr>
      <w:tblGrid>
        <w:gridCol w:w="4786"/>
        <w:gridCol w:w="282"/>
        <w:gridCol w:w="4817"/>
      </w:tblGrid>
      <w:tr w:rsidR="00A526F9" w14:paraId="099B22B1" w14:textId="77777777" w:rsidTr="00A526F9">
        <w:tc>
          <w:tcPr>
            <w:tcW w:w="4788" w:type="dxa"/>
            <w:tcBorders>
              <w:top w:val="dotted" w:sz="4" w:space="0" w:color="auto"/>
              <w:left w:val="dotted" w:sz="4" w:space="0" w:color="auto"/>
              <w:bottom w:val="single" w:sz="6" w:space="0" w:color="auto"/>
              <w:right w:val="single" w:sz="6" w:space="0" w:color="auto"/>
            </w:tcBorders>
          </w:tcPr>
          <w:p w14:paraId="1900DBC0" w14:textId="77777777" w:rsidR="00A526F9" w:rsidRDefault="00A526F9">
            <w:pPr>
              <w:pStyle w:val="Heading4"/>
              <w:jc w:val="both"/>
              <w:rPr>
                <w:rFonts w:ascii="Calibri" w:hAnsi="Calibri"/>
                <w:b/>
                <w:i w:val="0"/>
                <w:sz w:val="22"/>
                <w:szCs w:val="22"/>
              </w:rPr>
            </w:pPr>
            <w:r>
              <w:rPr>
                <w:rFonts w:ascii="Calibri" w:hAnsi="Calibri"/>
                <w:b/>
                <w:i w:val="0"/>
                <w:sz w:val="22"/>
                <w:szCs w:val="22"/>
              </w:rPr>
              <w:lastRenderedPageBreak/>
              <w:t>Critéir Mheasúnachta</w:t>
            </w:r>
          </w:p>
          <w:p w14:paraId="50FB024E" w14:textId="77777777" w:rsidR="00A526F9" w:rsidRDefault="00A526F9">
            <w:pPr>
              <w:widowControl w:val="0"/>
              <w:jc w:val="both"/>
              <w:rPr>
                <w:rFonts w:ascii="Calibri" w:hAnsi="Calibri"/>
                <w:snapToGrid w:val="0"/>
                <w:sz w:val="22"/>
                <w:szCs w:val="22"/>
                <w:lang w:val="en-IE"/>
              </w:rPr>
            </w:pPr>
            <w:r>
              <w:rPr>
                <w:rFonts w:ascii="Calibri" w:hAnsi="Calibri"/>
                <w:snapToGrid w:val="0"/>
                <w:sz w:val="22"/>
                <w:szCs w:val="22"/>
                <w:lang w:val="en-IE"/>
              </w:rPr>
              <w:t>Déanfar tograí a mheas de réir na gcritéar seo leanas:</w:t>
            </w:r>
          </w:p>
          <w:p w14:paraId="489454F5" w14:textId="77777777" w:rsidR="00A526F9" w:rsidRDefault="00A526F9">
            <w:pPr>
              <w:widowControl w:val="0"/>
              <w:jc w:val="both"/>
              <w:rPr>
                <w:rFonts w:ascii="Calibri" w:hAnsi="Calibri"/>
                <w:snapToGrid w:val="0"/>
                <w:sz w:val="22"/>
                <w:szCs w:val="22"/>
                <w:lang w:val="en-IE"/>
              </w:rPr>
            </w:pPr>
          </w:p>
          <w:p w14:paraId="7D8C270C"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CV an Ealaíontóra</w:t>
            </w:r>
          </w:p>
          <w:p w14:paraId="04C2F4B8"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Fianaise ar chur chuige pleanáilte, idir an t-ealaíontóir agus scoil.</w:t>
            </w:r>
          </w:p>
          <w:p w14:paraId="4632E5F9"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Aidhm ealaíonta an tionscadail.</w:t>
            </w:r>
          </w:p>
          <w:p w14:paraId="29AD64F7"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Spriocanna an tionscadail.</w:t>
            </w:r>
          </w:p>
          <w:p w14:paraId="7C071398"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Luach agus tairbhe an tionscadail don pháiste, don ealaíontóir agus don scoil.</w:t>
            </w:r>
          </w:p>
          <w:p w14:paraId="3687B371"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Cur chuige ‘próiseas-bhunaithe’.</w:t>
            </w:r>
          </w:p>
          <w:p w14:paraId="0EFBCE65"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An struchtúr tionscadail ina bhfeidhmeoidh an t-ealaíontóir.</w:t>
            </w:r>
          </w:p>
          <w:p w14:paraId="6D29B216"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Tuiscint ar na deiseanna chun taiscéaladh breise a dhéanamh i gcodanna eile i den churaclam.</w:t>
            </w:r>
          </w:p>
          <w:p w14:paraId="73A1D513" w14:textId="77777777" w:rsidR="00A526F9" w:rsidRDefault="00A526F9" w:rsidP="009F518A">
            <w:pPr>
              <w:widowControl w:val="0"/>
              <w:numPr>
                <w:ilvl w:val="0"/>
                <w:numId w:val="1"/>
              </w:numPr>
              <w:tabs>
                <w:tab w:val="left" w:pos="340"/>
              </w:tabs>
              <w:ind w:left="340" w:hanging="170"/>
              <w:rPr>
                <w:rFonts w:ascii="Calibri" w:hAnsi="Calibri"/>
                <w:snapToGrid w:val="0"/>
                <w:sz w:val="22"/>
                <w:szCs w:val="22"/>
                <w:lang w:val="en-IE"/>
              </w:rPr>
            </w:pPr>
            <w:r>
              <w:rPr>
                <w:rFonts w:ascii="Calibri" w:hAnsi="Calibri"/>
                <w:snapToGrid w:val="0"/>
                <w:sz w:val="22"/>
                <w:szCs w:val="22"/>
                <w:lang w:val="en-IE"/>
              </w:rPr>
              <w:t>Indéantacht an tionscadail.</w:t>
            </w:r>
          </w:p>
          <w:p w14:paraId="22782713" w14:textId="77777777" w:rsidR="00A526F9" w:rsidRDefault="00A526F9" w:rsidP="009F518A">
            <w:pPr>
              <w:widowControl w:val="0"/>
              <w:numPr>
                <w:ilvl w:val="0"/>
                <w:numId w:val="1"/>
              </w:numPr>
              <w:tabs>
                <w:tab w:val="left" w:pos="340"/>
              </w:tabs>
              <w:ind w:left="340" w:hanging="170"/>
              <w:rPr>
                <w:rFonts w:ascii="Calibri" w:hAnsi="Calibri"/>
                <w:b/>
                <w:snapToGrid w:val="0"/>
                <w:sz w:val="22"/>
                <w:szCs w:val="22"/>
                <w:lang w:val="en-IE"/>
              </w:rPr>
            </w:pPr>
            <w:r>
              <w:rPr>
                <w:rFonts w:ascii="Calibri" w:hAnsi="Calibri"/>
                <w:snapToGrid w:val="0"/>
                <w:sz w:val="22"/>
                <w:szCs w:val="22"/>
                <w:lang w:val="en-IE"/>
              </w:rPr>
              <w:t>An múinteoir a bheith i láthair an t-am ar fad.</w:t>
            </w:r>
          </w:p>
        </w:tc>
        <w:tc>
          <w:tcPr>
            <w:tcW w:w="282" w:type="dxa"/>
            <w:tcBorders>
              <w:top w:val="dotted" w:sz="4" w:space="0" w:color="auto"/>
              <w:left w:val="single" w:sz="6" w:space="0" w:color="auto"/>
              <w:bottom w:val="single" w:sz="6" w:space="0" w:color="auto"/>
              <w:right w:val="single" w:sz="6" w:space="0" w:color="auto"/>
            </w:tcBorders>
          </w:tcPr>
          <w:p w14:paraId="767FD067" w14:textId="77777777" w:rsidR="00A526F9" w:rsidRDefault="00A526F9">
            <w:pPr>
              <w:pStyle w:val="NormalWeb"/>
              <w:spacing w:before="0" w:beforeAutospacing="0" w:after="0" w:afterAutospacing="0"/>
              <w:jc w:val="both"/>
              <w:rPr>
                <w:rFonts w:ascii="Calibri" w:hAnsi="Calibri" w:cs="Times New Roman"/>
                <w:snapToGrid w:val="0"/>
                <w:sz w:val="22"/>
                <w:szCs w:val="22"/>
                <w:lang w:val="en-IE"/>
              </w:rPr>
            </w:pPr>
          </w:p>
        </w:tc>
        <w:tc>
          <w:tcPr>
            <w:tcW w:w="4819" w:type="dxa"/>
            <w:tcBorders>
              <w:top w:val="dotted" w:sz="4" w:space="0" w:color="auto"/>
              <w:left w:val="single" w:sz="6" w:space="0" w:color="auto"/>
              <w:bottom w:val="single" w:sz="6" w:space="0" w:color="auto"/>
              <w:right w:val="dotted" w:sz="4" w:space="0" w:color="auto"/>
            </w:tcBorders>
          </w:tcPr>
          <w:p w14:paraId="206AEAB8" w14:textId="77777777" w:rsidR="00A526F9" w:rsidRDefault="00A526F9">
            <w:pPr>
              <w:pStyle w:val="Heading4"/>
              <w:jc w:val="both"/>
              <w:rPr>
                <w:rFonts w:ascii="Calibri" w:hAnsi="Calibri"/>
                <w:b/>
                <w:i w:val="0"/>
                <w:color w:val="800000"/>
                <w:sz w:val="22"/>
                <w:szCs w:val="22"/>
              </w:rPr>
            </w:pPr>
            <w:r>
              <w:rPr>
                <w:rFonts w:ascii="Calibri" w:hAnsi="Calibri"/>
                <w:b/>
                <w:i w:val="0"/>
                <w:color w:val="800000"/>
                <w:sz w:val="22"/>
                <w:szCs w:val="22"/>
              </w:rPr>
              <w:t xml:space="preserve">Criteria for Assessment  </w:t>
            </w:r>
          </w:p>
          <w:p w14:paraId="40BB4C84" w14:textId="77777777" w:rsidR="00A526F9" w:rsidRDefault="00A526F9">
            <w:pPr>
              <w:widowControl w:val="0"/>
              <w:jc w:val="both"/>
              <w:rPr>
                <w:rFonts w:ascii="Calibri" w:hAnsi="Calibri"/>
                <w:snapToGrid w:val="0"/>
                <w:color w:val="800000"/>
                <w:sz w:val="22"/>
                <w:szCs w:val="22"/>
                <w:lang w:val="en-IE"/>
              </w:rPr>
            </w:pPr>
            <w:r>
              <w:rPr>
                <w:rFonts w:ascii="Calibri" w:hAnsi="Calibri"/>
                <w:snapToGrid w:val="0"/>
                <w:color w:val="800000"/>
                <w:sz w:val="22"/>
                <w:szCs w:val="22"/>
                <w:lang w:val="en-IE"/>
              </w:rPr>
              <w:t>Proposals will be assessed on the following criteria:</w:t>
            </w:r>
          </w:p>
          <w:p w14:paraId="6C733C37" w14:textId="77777777" w:rsidR="00A526F9" w:rsidRDefault="00A526F9">
            <w:pPr>
              <w:widowControl w:val="0"/>
              <w:jc w:val="both"/>
              <w:rPr>
                <w:rFonts w:ascii="Calibri" w:hAnsi="Calibri"/>
                <w:snapToGrid w:val="0"/>
                <w:color w:val="800000"/>
                <w:sz w:val="22"/>
                <w:szCs w:val="22"/>
                <w:lang w:val="en-IE"/>
              </w:rPr>
            </w:pPr>
          </w:p>
          <w:p w14:paraId="1BDA0923" w14:textId="77777777" w:rsidR="00A526F9" w:rsidRDefault="00A526F9">
            <w:pPr>
              <w:widowControl w:val="0"/>
              <w:jc w:val="both"/>
              <w:rPr>
                <w:rFonts w:ascii="Calibri" w:hAnsi="Calibri"/>
                <w:snapToGrid w:val="0"/>
                <w:color w:val="800000"/>
                <w:sz w:val="22"/>
                <w:szCs w:val="22"/>
                <w:lang w:val="en-IE"/>
              </w:rPr>
            </w:pPr>
          </w:p>
          <w:p w14:paraId="169D40A2"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Artist CV</w:t>
            </w:r>
          </w:p>
          <w:p w14:paraId="29C5542E"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Evidence of a planned approach involving both artist and school.</w:t>
            </w:r>
          </w:p>
          <w:p w14:paraId="123B2D93"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The artistic intention of the project.</w:t>
            </w:r>
          </w:p>
          <w:p w14:paraId="0350111C"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The stated goals of the project.</w:t>
            </w:r>
          </w:p>
          <w:p w14:paraId="31AD1532"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The stated value and benefit of the project to the child, the artist and the school.</w:t>
            </w:r>
          </w:p>
          <w:p w14:paraId="5812F795"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A process led approach.</w:t>
            </w:r>
          </w:p>
          <w:p w14:paraId="6AB0E67E"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The project structure in which the artist will operate.</w:t>
            </w:r>
          </w:p>
          <w:p w14:paraId="1F876809"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An understanding of the potential for further exploration in other parts of the curriculum.</w:t>
            </w:r>
          </w:p>
          <w:p w14:paraId="28AEE934" w14:textId="77777777" w:rsidR="00A526F9" w:rsidRDefault="00A526F9" w:rsidP="009F518A">
            <w:pPr>
              <w:widowControl w:val="0"/>
              <w:numPr>
                <w:ilvl w:val="0"/>
                <w:numId w:val="2"/>
              </w:numPr>
              <w:tabs>
                <w:tab w:val="num" w:pos="340"/>
              </w:tabs>
              <w:ind w:left="340" w:hanging="170"/>
              <w:rPr>
                <w:rFonts w:ascii="Calibri" w:hAnsi="Calibri"/>
                <w:snapToGrid w:val="0"/>
                <w:color w:val="800000"/>
                <w:sz w:val="22"/>
                <w:szCs w:val="22"/>
                <w:lang w:val="en-IE"/>
              </w:rPr>
            </w:pPr>
            <w:r>
              <w:rPr>
                <w:rFonts w:ascii="Calibri" w:hAnsi="Calibri"/>
                <w:snapToGrid w:val="0"/>
                <w:color w:val="800000"/>
                <w:sz w:val="22"/>
                <w:szCs w:val="22"/>
                <w:lang w:val="en-IE"/>
              </w:rPr>
              <w:t>The viability of the project.</w:t>
            </w:r>
          </w:p>
          <w:p w14:paraId="593531C0" w14:textId="77777777" w:rsidR="00A526F9" w:rsidRDefault="00A526F9" w:rsidP="009F518A">
            <w:pPr>
              <w:widowControl w:val="0"/>
              <w:numPr>
                <w:ilvl w:val="0"/>
                <w:numId w:val="2"/>
              </w:numPr>
              <w:tabs>
                <w:tab w:val="num" w:pos="340"/>
              </w:tabs>
              <w:ind w:left="340" w:hanging="170"/>
              <w:rPr>
                <w:rFonts w:ascii="Calibri" w:hAnsi="Calibri"/>
                <w:b/>
                <w:snapToGrid w:val="0"/>
                <w:color w:val="800000"/>
                <w:sz w:val="22"/>
                <w:szCs w:val="22"/>
                <w:lang w:val="en-IE"/>
              </w:rPr>
            </w:pPr>
            <w:r>
              <w:rPr>
                <w:rFonts w:ascii="Calibri" w:hAnsi="Calibri"/>
                <w:snapToGrid w:val="0"/>
                <w:color w:val="800000"/>
                <w:sz w:val="22"/>
                <w:szCs w:val="22"/>
                <w:lang w:val="en-IE"/>
              </w:rPr>
              <w:t>Teacher remains present throughout.</w:t>
            </w:r>
          </w:p>
          <w:p w14:paraId="68C285FD" w14:textId="77777777" w:rsidR="00A526F9" w:rsidRDefault="00A526F9">
            <w:pPr>
              <w:widowControl w:val="0"/>
              <w:ind w:left="340"/>
              <w:rPr>
                <w:rFonts w:ascii="Calibri" w:hAnsi="Calibri"/>
                <w:b/>
                <w:snapToGrid w:val="0"/>
                <w:color w:val="800000"/>
                <w:sz w:val="22"/>
                <w:szCs w:val="22"/>
                <w:lang w:val="en-IE"/>
              </w:rPr>
            </w:pPr>
          </w:p>
        </w:tc>
      </w:tr>
      <w:tr w:rsidR="00A526F9" w14:paraId="3A492D3A" w14:textId="77777777" w:rsidTr="00A526F9">
        <w:tc>
          <w:tcPr>
            <w:tcW w:w="4788" w:type="dxa"/>
            <w:tcBorders>
              <w:top w:val="single" w:sz="6" w:space="0" w:color="auto"/>
              <w:left w:val="dotted" w:sz="4" w:space="0" w:color="auto"/>
              <w:bottom w:val="single" w:sz="6" w:space="0" w:color="auto"/>
              <w:right w:val="single" w:sz="6" w:space="0" w:color="auto"/>
            </w:tcBorders>
          </w:tcPr>
          <w:p w14:paraId="1F8E835F" w14:textId="77777777" w:rsidR="00A526F9" w:rsidRDefault="00A526F9">
            <w:pPr>
              <w:pStyle w:val="Heading2"/>
              <w:rPr>
                <w:rFonts w:ascii="Calibri" w:hAnsi="Calibri"/>
                <w:i w:val="0"/>
                <w:sz w:val="22"/>
                <w:szCs w:val="22"/>
              </w:rPr>
            </w:pPr>
          </w:p>
          <w:p w14:paraId="3952874A" w14:textId="77777777" w:rsidR="00A526F9" w:rsidRDefault="00A526F9">
            <w:pPr>
              <w:pStyle w:val="Heading2"/>
              <w:rPr>
                <w:rFonts w:ascii="Calibri" w:hAnsi="Calibri"/>
                <w:i w:val="0"/>
                <w:sz w:val="22"/>
                <w:szCs w:val="22"/>
              </w:rPr>
            </w:pPr>
            <w:r>
              <w:rPr>
                <w:rFonts w:ascii="Calibri" w:hAnsi="Calibri"/>
                <w:i w:val="0"/>
                <w:sz w:val="22"/>
                <w:szCs w:val="22"/>
              </w:rPr>
              <w:t>Amscála</w:t>
            </w:r>
          </w:p>
          <w:p w14:paraId="2E1CE911" w14:textId="643C7446" w:rsidR="00A526F9" w:rsidRDefault="00A526F9">
            <w:pPr>
              <w:widowControl w:val="0"/>
              <w:jc w:val="both"/>
              <w:rPr>
                <w:rFonts w:ascii="Calibri" w:hAnsi="Calibri"/>
                <w:snapToGrid w:val="0"/>
                <w:sz w:val="22"/>
                <w:szCs w:val="22"/>
                <w:lang w:val="en-IE"/>
              </w:rPr>
            </w:pPr>
            <w:r>
              <w:rPr>
                <w:rFonts w:ascii="Calibri" w:hAnsi="Calibri"/>
                <w:snapToGrid w:val="0"/>
                <w:sz w:val="22"/>
                <w:szCs w:val="22"/>
                <w:lang w:val="en-IE"/>
              </w:rPr>
              <w:t>Caithfear tionscadail a thosnú in 2023.  Sin ráite, toisc gur féidir tionscadail a thosnú sa scoilbhliain 2023/2024, beidh tionscadail dá leithéid a leanann ar aghaidh go dtí Earrach 2024 incháilithe.</w:t>
            </w:r>
          </w:p>
          <w:p w14:paraId="2625FA15" w14:textId="77777777" w:rsidR="00A526F9" w:rsidRDefault="00A526F9">
            <w:pPr>
              <w:widowControl w:val="0"/>
              <w:jc w:val="both"/>
              <w:rPr>
                <w:rFonts w:ascii="Calibri" w:hAnsi="Calibri"/>
                <w:snapToGrid w:val="0"/>
                <w:color w:val="993366"/>
                <w:sz w:val="22"/>
                <w:szCs w:val="22"/>
                <w:lang w:val="en-IE"/>
              </w:rPr>
            </w:pPr>
          </w:p>
          <w:p w14:paraId="19F7C75B" w14:textId="77777777" w:rsidR="00A526F9" w:rsidRDefault="00A526F9">
            <w:pPr>
              <w:pStyle w:val="Heading4"/>
              <w:jc w:val="both"/>
              <w:rPr>
                <w:rFonts w:ascii="Calibri" w:hAnsi="Calibri"/>
                <w:b/>
                <w:bCs/>
                <w:i w:val="0"/>
                <w:sz w:val="22"/>
                <w:szCs w:val="22"/>
              </w:rPr>
            </w:pPr>
            <w:r>
              <w:rPr>
                <w:rFonts w:ascii="Calibri" w:hAnsi="Calibri"/>
                <w:b/>
                <w:bCs/>
                <w:i w:val="0"/>
                <w:sz w:val="22"/>
                <w:szCs w:val="22"/>
              </w:rPr>
              <w:t>Cineálacha Ealaíne</w:t>
            </w:r>
          </w:p>
          <w:p w14:paraId="51A7ABB9" w14:textId="77777777" w:rsidR="00A526F9" w:rsidRDefault="00A526F9">
            <w:pPr>
              <w:pStyle w:val="Heading4"/>
              <w:jc w:val="both"/>
              <w:rPr>
                <w:rFonts w:ascii="Calibri" w:hAnsi="Calibri"/>
                <w:snapToGrid w:val="0"/>
                <w:sz w:val="22"/>
                <w:szCs w:val="22"/>
              </w:rPr>
            </w:pPr>
            <w:r>
              <w:rPr>
                <w:rFonts w:ascii="Calibri" w:hAnsi="Calibri"/>
                <w:snapToGrid w:val="0"/>
                <w:sz w:val="22"/>
                <w:szCs w:val="22"/>
              </w:rPr>
              <w:t xml:space="preserve">Cuimsíonn an scéim seo </w:t>
            </w:r>
            <w:r>
              <w:rPr>
                <w:rFonts w:ascii="Calibri" w:hAnsi="Calibri"/>
                <w:b/>
                <w:snapToGrid w:val="0"/>
                <w:sz w:val="22"/>
                <w:szCs w:val="22"/>
              </w:rPr>
              <w:t>gach</w:t>
            </w:r>
            <w:r>
              <w:rPr>
                <w:rFonts w:ascii="Calibri" w:hAnsi="Calibri"/>
                <w:snapToGrid w:val="0"/>
                <w:sz w:val="22"/>
                <w:szCs w:val="22"/>
              </w:rPr>
              <w:t xml:space="preserve"> meán ealaíne</w:t>
            </w:r>
          </w:p>
          <w:p w14:paraId="2873C4DB" w14:textId="77777777" w:rsidR="00A526F9" w:rsidRDefault="00A526F9">
            <w:pPr>
              <w:rPr>
                <w:lang w:val="en-IE"/>
              </w:rPr>
            </w:pPr>
          </w:p>
        </w:tc>
        <w:tc>
          <w:tcPr>
            <w:tcW w:w="282" w:type="dxa"/>
            <w:tcBorders>
              <w:top w:val="single" w:sz="6" w:space="0" w:color="auto"/>
              <w:left w:val="single" w:sz="6" w:space="0" w:color="auto"/>
              <w:bottom w:val="single" w:sz="6" w:space="0" w:color="auto"/>
              <w:right w:val="single" w:sz="6" w:space="0" w:color="auto"/>
            </w:tcBorders>
          </w:tcPr>
          <w:p w14:paraId="7C53C791" w14:textId="77777777" w:rsidR="00A526F9" w:rsidRDefault="00A526F9">
            <w:pPr>
              <w:pStyle w:val="NormalWeb"/>
              <w:spacing w:before="0" w:beforeAutospacing="0" w:after="0" w:afterAutospacing="0"/>
              <w:jc w:val="both"/>
              <w:rPr>
                <w:rFonts w:ascii="Calibri" w:hAnsi="Calibri" w:cs="Times New Roman"/>
                <w:snapToGrid w:val="0"/>
                <w:sz w:val="22"/>
                <w:szCs w:val="22"/>
                <w:lang w:val="en-IE"/>
              </w:rPr>
            </w:pPr>
          </w:p>
        </w:tc>
        <w:tc>
          <w:tcPr>
            <w:tcW w:w="4819" w:type="dxa"/>
            <w:tcBorders>
              <w:top w:val="single" w:sz="6" w:space="0" w:color="auto"/>
              <w:left w:val="single" w:sz="6" w:space="0" w:color="auto"/>
              <w:bottom w:val="single" w:sz="6" w:space="0" w:color="auto"/>
              <w:right w:val="dotted" w:sz="4" w:space="0" w:color="auto"/>
            </w:tcBorders>
          </w:tcPr>
          <w:p w14:paraId="351C06DA" w14:textId="77777777" w:rsidR="00A526F9" w:rsidRDefault="00A526F9">
            <w:pPr>
              <w:pStyle w:val="Heading2"/>
              <w:rPr>
                <w:rFonts w:ascii="Calibri" w:hAnsi="Calibri"/>
                <w:i w:val="0"/>
                <w:color w:val="800000"/>
                <w:sz w:val="22"/>
                <w:szCs w:val="22"/>
              </w:rPr>
            </w:pPr>
          </w:p>
          <w:p w14:paraId="0F3FB8BB" w14:textId="77777777" w:rsidR="00A526F9" w:rsidRDefault="00A526F9">
            <w:pPr>
              <w:pStyle w:val="Heading2"/>
              <w:rPr>
                <w:rFonts w:ascii="Calibri" w:hAnsi="Calibri"/>
                <w:i w:val="0"/>
                <w:color w:val="800000"/>
                <w:sz w:val="22"/>
                <w:szCs w:val="22"/>
              </w:rPr>
            </w:pPr>
            <w:r>
              <w:rPr>
                <w:rFonts w:ascii="Calibri" w:hAnsi="Calibri"/>
                <w:i w:val="0"/>
                <w:color w:val="800000"/>
                <w:sz w:val="22"/>
                <w:szCs w:val="22"/>
              </w:rPr>
              <w:t xml:space="preserve">Timescale </w:t>
            </w:r>
          </w:p>
          <w:p w14:paraId="1A9EA81D" w14:textId="533691EB" w:rsidR="00A526F9" w:rsidRDefault="00A526F9">
            <w:pPr>
              <w:widowControl w:val="0"/>
              <w:jc w:val="both"/>
              <w:rPr>
                <w:rFonts w:ascii="Calibri" w:hAnsi="Calibri"/>
                <w:snapToGrid w:val="0"/>
                <w:color w:val="800000"/>
                <w:sz w:val="22"/>
                <w:szCs w:val="22"/>
                <w:lang w:val="en-IE"/>
              </w:rPr>
            </w:pPr>
            <w:r>
              <w:rPr>
                <w:rFonts w:ascii="Calibri" w:hAnsi="Calibri"/>
                <w:snapToGrid w:val="0"/>
                <w:color w:val="800000"/>
                <w:sz w:val="22"/>
                <w:szCs w:val="22"/>
                <w:lang w:val="en-IE"/>
              </w:rPr>
              <w:t>Projects must be initiated during 2023.  However, as projects may be initiated in the 2023/2024 school year, any such projects which carry over into Spring 2024 will be eligible.</w:t>
            </w:r>
          </w:p>
          <w:p w14:paraId="53A433A1" w14:textId="77777777" w:rsidR="00A526F9" w:rsidRDefault="00A526F9">
            <w:pPr>
              <w:widowControl w:val="0"/>
              <w:jc w:val="both"/>
              <w:rPr>
                <w:rFonts w:ascii="Calibri" w:hAnsi="Calibri"/>
                <w:snapToGrid w:val="0"/>
                <w:color w:val="993366"/>
                <w:sz w:val="22"/>
                <w:szCs w:val="22"/>
                <w:lang w:val="en-IE"/>
              </w:rPr>
            </w:pPr>
          </w:p>
          <w:p w14:paraId="5D5D922F" w14:textId="77777777" w:rsidR="00A526F9" w:rsidRDefault="00A526F9">
            <w:pPr>
              <w:pStyle w:val="Heading4"/>
              <w:jc w:val="both"/>
              <w:rPr>
                <w:rFonts w:ascii="Calibri" w:hAnsi="Calibri"/>
                <w:b/>
                <w:bCs/>
                <w:i w:val="0"/>
                <w:color w:val="800000"/>
                <w:sz w:val="22"/>
                <w:szCs w:val="22"/>
              </w:rPr>
            </w:pPr>
            <w:r>
              <w:rPr>
                <w:rFonts w:ascii="Calibri" w:hAnsi="Calibri"/>
                <w:b/>
                <w:bCs/>
                <w:i w:val="0"/>
                <w:color w:val="800000"/>
                <w:sz w:val="22"/>
                <w:szCs w:val="22"/>
              </w:rPr>
              <w:t xml:space="preserve">Artforms </w:t>
            </w:r>
          </w:p>
          <w:p w14:paraId="69BE0816" w14:textId="77777777" w:rsidR="00A526F9" w:rsidRDefault="00A526F9">
            <w:pPr>
              <w:pStyle w:val="Heading4"/>
              <w:jc w:val="both"/>
              <w:rPr>
                <w:rFonts w:ascii="Calibri" w:hAnsi="Calibri"/>
                <w:b/>
                <w:i w:val="0"/>
                <w:color w:val="800000"/>
                <w:sz w:val="22"/>
                <w:szCs w:val="22"/>
              </w:rPr>
            </w:pPr>
            <w:r>
              <w:rPr>
                <w:rFonts w:ascii="Calibri" w:hAnsi="Calibri"/>
                <w:i w:val="0"/>
                <w:snapToGrid w:val="0"/>
                <w:color w:val="800000"/>
                <w:sz w:val="22"/>
                <w:szCs w:val="22"/>
              </w:rPr>
              <w:t xml:space="preserve">This scheme covers </w:t>
            </w:r>
            <w:r>
              <w:rPr>
                <w:rFonts w:ascii="Calibri" w:hAnsi="Calibri"/>
                <w:b/>
                <w:i w:val="0"/>
                <w:snapToGrid w:val="0"/>
                <w:color w:val="800000"/>
                <w:sz w:val="22"/>
                <w:szCs w:val="22"/>
              </w:rPr>
              <w:t>all</w:t>
            </w:r>
            <w:r>
              <w:rPr>
                <w:rFonts w:ascii="Calibri" w:hAnsi="Calibri"/>
                <w:i w:val="0"/>
                <w:snapToGrid w:val="0"/>
                <w:color w:val="800000"/>
                <w:sz w:val="22"/>
                <w:szCs w:val="22"/>
              </w:rPr>
              <w:t xml:space="preserve"> artforms </w:t>
            </w:r>
          </w:p>
        </w:tc>
      </w:tr>
      <w:tr w:rsidR="00A526F9" w14:paraId="301D0891" w14:textId="77777777" w:rsidTr="00A526F9">
        <w:tc>
          <w:tcPr>
            <w:tcW w:w="4788" w:type="dxa"/>
            <w:tcBorders>
              <w:top w:val="single" w:sz="6" w:space="0" w:color="auto"/>
              <w:left w:val="dotted" w:sz="4" w:space="0" w:color="auto"/>
              <w:bottom w:val="single" w:sz="6" w:space="0" w:color="auto"/>
              <w:right w:val="single" w:sz="6" w:space="0" w:color="auto"/>
            </w:tcBorders>
          </w:tcPr>
          <w:p w14:paraId="2458DFDD" w14:textId="77777777" w:rsidR="00A526F9" w:rsidRDefault="00A526F9">
            <w:pPr>
              <w:rPr>
                <w:rFonts w:ascii="Calibri" w:hAnsi="Calibri"/>
                <w:b/>
                <w:sz w:val="22"/>
                <w:szCs w:val="22"/>
                <w:lang w:val="en-IE"/>
              </w:rPr>
            </w:pPr>
          </w:p>
          <w:p w14:paraId="0090FA4E" w14:textId="77777777" w:rsidR="00A526F9" w:rsidRDefault="00A526F9">
            <w:pPr>
              <w:rPr>
                <w:rFonts w:ascii="Calibri" w:hAnsi="Calibri"/>
                <w:b/>
                <w:sz w:val="22"/>
                <w:szCs w:val="22"/>
                <w:lang w:val="en-IE"/>
              </w:rPr>
            </w:pPr>
            <w:r>
              <w:rPr>
                <w:rFonts w:ascii="Calibri" w:hAnsi="Calibri"/>
                <w:b/>
                <w:sz w:val="22"/>
                <w:szCs w:val="22"/>
                <w:lang w:val="en-IE"/>
              </w:rPr>
              <w:t>Airgeadas</w:t>
            </w:r>
          </w:p>
          <w:p w14:paraId="54DF2DB8"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 xml:space="preserve">Beidh deontas tacaíochta idir €500 agus €1,200 an tionscadal i gceist. (Tugadh iarrthóirí faoi deara go bhfuil de cheart ag Comhairle Contae Chiarraí an cinneadh deiridh a dhéanamh maidir le méid an deontais a chuirfear ar fáil, agus i gcásanna áirithe go bhféadfadh an deontas a bheith níos airde nó níos ísle ná an tairseach thuasluaite).  Is é atá i gceist leis an deontas seo, go bunúsach, ná cúnamh i dtreo táille agus costais an ealaíontóra.  </w:t>
            </w:r>
            <w:r>
              <w:rPr>
                <w:rFonts w:ascii="Calibri" w:hAnsi="Calibri"/>
                <w:b/>
                <w:snapToGrid w:val="0"/>
                <w:sz w:val="22"/>
                <w:szCs w:val="22"/>
                <w:lang w:val="en-IE"/>
              </w:rPr>
              <w:t>Táthar ag súil go ndéanfaidh na scoileanna soláthar i leith ábhar agus costais eile, a d’fhéadfadh éirí as an tionscadal</w:t>
            </w:r>
            <w:r>
              <w:rPr>
                <w:rFonts w:ascii="Calibri" w:hAnsi="Calibri"/>
                <w:snapToGrid w:val="0"/>
                <w:sz w:val="22"/>
                <w:szCs w:val="22"/>
                <w:lang w:val="en-IE"/>
              </w:rPr>
              <w:t>.</w:t>
            </w:r>
          </w:p>
          <w:p w14:paraId="10E9CC35" w14:textId="77777777" w:rsidR="00A526F9" w:rsidRDefault="00A526F9">
            <w:pPr>
              <w:widowControl w:val="0"/>
              <w:rPr>
                <w:rFonts w:ascii="Calibri" w:hAnsi="Calibri"/>
                <w:snapToGrid w:val="0"/>
                <w:sz w:val="22"/>
                <w:szCs w:val="22"/>
                <w:lang w:val="en-IE"/>
              </w:rPr>
            </w:pPr>
          </w:p>
          <w:p w14:paraId="744BBC75" w14:textId="77777777" w:rsidR="00A526F9" w:rsidRDefault="00A526F9">
            <w:pPr>
              <w:widowControl w:val="0"/>
              <w:rPr>
                <w:rFonts w:ascii="Calibri" w:hAnsi="Calibri"/>
                <w:sz w:val="22"/>
                <w:szCs w:val="22"/>
              </w:rPr>
            </w:pPr>
            <w:r>
              <w:rPr>
                <w:rFonts w:ascii="Calibri" w:hAnsi="Calibri"/>
                <w:sz w:val="22"/>
                <w:szCs w:val="22"/>
              </w:rPr>
              <w:t>Dí-cháileofar iarrthóirí a dheineann canbhásáil, nó a ndeintear canbhásáil ar a son, ar bhaill nó ar fhoireann Chomhairle Contae Chiarraí, nó ar mheasúnóir neamhspleách.</w:t>
            </w:r>
          </w:p>
          <w:p w14:paraId="1889BEFB" w14:textId="6F88D223" w:rsidR="00A526F9" w:rsidRDefault="00A526F9">
            <w:pPr>
              <w:widowControl w:val="0"/>
              <w:rPr>
                <w:rFonts w:ascii="Calibri" w:hAnsi="Calibri"/>
                <w:sz w:val="22"/>
                <w:szCs w:val="22"/>
              </w:rPr>
            </w:pPr>
          </w:p>
          <w:p w14:paraId="6EF28CE3" w14:textId="6A13CA30" w:rsidR="00A526F9" w:rsidRDefault="00A526F9">
            <w:pPr>
              <w:widowControl w:val="0"/>
              <w:rPr>
                <w:rFonts w:ascii="Calibri" w:hAnsi="Calibri"/>
                <w:sz w:val="22"/>
                <w:szCs w:val="22"/>
              </w:rPr>
            </w:pPr>
          </w:p>
          <w:p w14:paraId="144078AB" w14:textId="77777777" w:rsidR="00A526F9" w:rsidRDefault="00A526F9">
            <w:pPr>
              <w:widowControl w:val="0"/>
              <w:rPr>
                <w:rFonts w:ascii="Calibri" w:hAnsi="Calibri"/>
                <w:sz w:val="22"/>
                <w:szCs w:val="22"/>
              </w:rPr>
            </w:pPr>
          </w:p>
          <w:p w14:paraId="31DFA400" w14:textId="77777777" w:rsidR="00A526F9" w:rsidRDefault="00A526F9">
            <w:pPr>
              <w:pStyle w:val="Heading4"/>
              <w:rPr>
                <w:rFonts w:ascii="Calibri" w:hAnsi="Calibri"/>
                <w:b/>
                <w:i w:val="0"/>
                <w:sz w:val="22"/>
                <w:szCs w:val="22"/>
              </w:rPr>
            </w:pPr>
          </w:p>
          <w:p w14:paraId="77705B01" w14:textId="0861FAD0" w:rsidR="00A526F9" w:rsidRDefault="00A526F9">
            <w:pPr>
              <w:pStyle w:val="Heading4"/>
              <w:rPr>
                <w:rFonts w:ascii="Calibri" w:hAnsi="Calibri"/>
                <w:b/>
                <w:bCs/>
                <w:i w:val="0"/>
                <w:sz w:val="22"/>
                <w:szCs w:val="22"/>
              </w:rPr>
            </w:pPr>
            <w:r>
              <w:rPr>
                <w:rFonts w:ascii="Calibri" w:hAnsi="Calibri"/>
                <w:b/>
                <w:i w:val="0"/>
                <w:sz w:val="22"/>
                <w:szCs w:val="22"/>
              </w:rPr>
              <w:t>Conas Iarratas a dhéanamh</w:t>
            </w:r>
          </w:p>
          <w:p w14:paraId="6D1F5B9A" w14:textId="77777777" w:rsidR="00A526F9" w:rsidRDefault="00A526F9">
            <w:pPr>
              <w:widowControl w:val="0"/>
              <w:rPr>
                <w:rFonts w:ascii="Calibri" w:hAnsi="Calibri"/>
                <w:b/>
                <w:snapToGrid w:val="0"/>
                <w:sz w:val="22"/>
                <w:szCs w:val="22"/>
                <w:lang w:val="en-IE"/>
              </w:rPr>
            </w:pPr>
          </w:p>
          <w:p w14:paraId="2C601B91" w14:textId="373AFD97" w:rsidR="00A526F9" w:rsidRDefault="00A526F9">
            <w:pPr>
              <w:widowControl w:val="0"/>
              <w:rPr>
                <w:rFonts w:ascii="Calibri" w:hAnsi="Calibri"/>
                <w:snapToGrid w:val="0"/>
                <w:sz w:val="22"/>
                <w:szCs w:val="22"/>
                <w:lang w:val="en-IE"/>
              </w:rPr>
            </w:pPr>
            <w:r>
              <w:rPr>
                <w:rFonts w:ascii="Calibri" w:hAnsi="Calibri"/>
                <w:b/>
                <w:snapToGrid w:val="0"/>
                <w:sz w:val="22"/>
                <w:szCs w:val="22"/>
                <w:lang w:val="en-IE"/>
              </w:rPr>
              <w:t>Ní mór don</w:t>
            </w:r>
            <w:r>
              <w:rPr>
                <w:rFonts w:ascii="Calibri" w:hAnsi="Calibri"/>
                <w:snapToGrid w:val="0"/>
                <w:sz w:val="22"/>
                <w:szCs w:val="22"/>
                <w:lang w:val="en-IE"/>
              </w:rPr>
              <w:t xml:space="preserve"> scoil iarrthach na nithe seo a chur isteach:</w:t>
            </w:r>
          </w:p>
          <w:p w14:paraId="7E0E5A38"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An bhileog le heolas teagmhála inti.</w:t>
            </w:r>
          </w:p>
          <w:p w14:paraId="07A820AA" w14:textId="77777777" w:rsidR="00A526F9" w:rsidRDefault="00A526F9">
            <w:pPr>
              <w:widowControl w:val="0"/>
              <w:rPr>
                <w:rFonts w:ascii="Calibri" w:hAnsi="Calibri"/>
                <w:snapToGrid w:val="0"/>
                <w:sz w:val="22"/>
                <w:szCs w:val="22"/>
                <w:lang w:val="en-IE"/>
              </w:rPr>
            </w:pPr>
          </w:p>
          <w:p w14:paraId="57F9D939" w14:textId="72F620E3" w:rsidR="00A526F9" w:rsidRDefault="00A526F9">
            <w:pPr>
              <w:widowControl w:val="0"/>
              <w:rPr>
                <w:rFonts w:ascii="Calibri" w:hAnsi="Calibri"/>
                <w:snapToGrid w:val="0"/>
                <w:sz w:val="22"/>
                <w:szCs w:val="22"/>
                <w:lang w:val="en-IE"/>
              </w:rPr>
            </w:pPr>
            <w:r>
              <w:rPr>
                <w:rFonts w:ascii="Calibri" w:hAnsi="Calibri"/>
                <w:snapToGrid w:val="0"/>
                <w:sz w:val="22"/>
                <w:szCs w:val="22"/>
                <w:lang w:val="en-IE"/>
              </w:rPr>
              <w:t>Togra tionscadail cuimsitheach, sínithe ag príomhoide na scoile agus ag an ealaíontóir.</w:t>
            </w:r>
          </w:p>
          <w:p w14:paraId="270F33C7" w14:textId="77777777" w:rsidR="00A526F9" w:rsidRDefault="00A526F9">
            <w:pPr>
              <w:widowControl w:val="0"/>
              <w:rPr>
                <w:rFonts w:ascii="Calibri" w:hAnsi="Calibri"/>
                <w:snapToGrid w:val="0"/>
                <w:sz w:val="22"/>
                <w:szCs w:val="22"/>
                <w:lang w:val="en-IE"/>
              </w:rPr>
            </w:pPr>
          </w:p>
          <w:p w14:paraId="0D422B7E" w14:textId="758C5AD4" w:rsidR="00A526F9" w:rsidRDefault="00A526F9">
            <w:pPr>
              <w:widowControl w:val="0"/>
              <w:rPr>
                <w:rFonts w:ascii="Calibri" w:hAnsi="Calibri"/>
                <w:snapToGrid w:val="0"/>
                <w:sz w:val="22"/>
                <w:szCs w:val="22"/>
                <w:lang w:val="en-IE"/>
              </w:rPr>
            </w:pPr>
            <w:r>
              <w:rPr>
                <w:rFonts w:ascii="Calibri" w:hAnsi="Calibri"/>
                <w:snapToGrid w:val="0"/>
                <w:sz w:val="22"/>
                <w:szCs w:val="22"/>
                <w:lang w:val="en-IE"/>
              </w:rPr>
              <w:t xml:space="preserve">C.V. an Ealaíontóra agus samplaí dá chuid oibre. </w:t>
            </w:r>
          </w:p>
          <w:p w14:paraId="3E8B3E37" w14:textId="77777777" w:rsidR="00A526F9" w:rsidRDefault="00A526F9">
            <w:pPr>
              <w:widowControl w:val="0"/>
              <w:rPr>
                <w:rFonts w:ascii="Calibri" w:hAnsi="Calibri"/>
                <w:snapToGrid w:val="0"/>
                <w:sz w:val="22"/>
                <w:szCs w:val="22"/>
                <w:lang w:val="en-IE"/>
              </w:rPr>
            </w:pPr>
          </w:p>
          <w:p w14:paraId="3D08D695"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Doiciméadú ar aon obair phobal-bhunaithe nó oideachas-bhunaithe a deineadh roimhe seo.</w:t>
            </w:r>
          </w:p>
          <w:p w14:paraId="171CEBF9" w14:textId="77777777" w:rsidR="00A526F9" w:rsidRDefault="00A526F9">
            <w:pPr>
              <w:widowControl w:val="0"/>
              <w:rPr>
                <w:rFonts w:ascii="Calibri" w:hAnsi="Calibri"/>
                <w:snapToGrid w:val="0"/>
                <w:sz w:val="22"/>
                <w:szCs w:val="22"/>
                <w:lang w:val="en-IE"/>
              </w:rPr>
            </w:pPr>
          </w:p>
          <w:p w14:paraId="4B955AC4" w14:textId="77777777" w:rsidR="00A526F9" w:rsidRDefault="00A526F9">
            <w:pPr>
              <w:rPr>
                <w:rFonts w:ascii="Calibri" w:hAnsi="Calibri"/>
                <w:sz w:val="22"/>
                <w:szCs w:val="22"/>
                <w:lang w:val="en-IE"/>
              </w:rPr>
            </w:pPr>
            <w:r>
              <w:rPr>
                <w:rFonts w:ascii="Calibri" w:hAnsi="Calibri"/>
                <w:sz w:val="22"/>
                <w:szCs w:val="22"/>
                <w:lang w:val="en-IE"/>
              </w:rPr>
              <w:t>Déanfar cinneadh maidir le deontais ar bhonn an eolais a sholáthraíonn an t-iarrthóir agus de réir na gcritéar atá tugtha thuas. Is oth linn nach féidir iarratais dhéanacha a mheas.</w:t>
            </w:r>
          </w:p>
          <w:p w14:paraId="3BC7EA98" w14:textId="77777777" w:rsidR="00A526F9" w:rsidRDefault="00A526F9">
            <w:pPr>
              <w:widowControl w:val="0"/>
              <w:rPr>
                <w:rFonts w:ascii="Calibri" w:hAnsi="Calibri"/>
                <w:snapToGrid w:val="0"/>
                <w:sz w:val="22"/>
                <w:szCs w:val="22"/>
                <w:lang w:val="en-IE"/>
              </w:rPr>
            </w:pPr>
          </w:p>
          <w:p w14:paraId="7F7F9771" w14:textId="77777777" w:rsidR="00A526F9" w:rsidRDefault="00A526F9">
            <w:pPr>
              <w:widowControl w:val="0"/>
              <w:rPr>
                <w:rFonts w:ascii="Calibri" w:hAnsi="Calibri"/>
                <w:snapToGrid w:val="0"/>
                <w:sz w:val="22"/>
                <w:szCs w:val="22"/>
                <w:lang w:val="en-IE"/>
              </w:rPr>
            </w:pPr>
            <w:r>
              <w:rPr>
                <w:rFonts w:ascii="Calibri" w:hAnsi="Calibri"/>
                <w:snapToGrid w:val="0"/>
                <w:sz w:val="22"/>
                <w:szCs w:val="22"/>
                <w:lang w:val="en-IE"/>
              </w:rPr>
              <w:t>Coimeádann Comhairle Contae Chiarraí an ceart, ar a rogha féin, gan deontas a bhronnadh.</w:t>
            </w:r>
          </w:p>
          <w:p w14:paraId="5CE1BC2A" w14:textId="77777777" w:rsidR="00A526F9" w:rsidRDefault="00A526F9">
            <w:pPr>
              <w:widowControl w:val="0"/>
              <w:rPr>
                <w:rFonts w:ascii="Calibri" w:hAnsi="Calibri"/>
                <w:snapToGrid w:val="0"/>
                <w:sz w:val="22"/>
                <w:szCs w:val="22"/>
                <w:lang w:val="en-IE"/>
              </w:rPr>
            </w:pPr>
          </w:p>
          <w:p w14:paraId="5AFC89AC" w14:textId="77777777" w:rsidR="00A526F9" w:rsidRDefault="00A526F9">
            <w:pPr>
              <w:widowControl w:val="0"/>
              <w:rPr>
                <w:rFonts w:ascii="Calibri" w:hAnsi="Calibri"/>
                <w:sz w:val="22"/>
                <w:szCs w:val="22"/>
              </w:rPr>
            </w:pPr>
            <w:r>
              <w:rPr>
                <w:rFonts w:ascii="Calibri" w:hAnsi="Calibri"/>
                <w:b/>
                <w:bCs/>
                <w:sz w:val="22"/>
                <w:szCs w:val="22"/>
                <w:u w:val="single"/>
              </w:rPr>
              <w:t xml:space="preserve">Saoráil Faisnéise: </w:t>
            </w:r>
            <w:r>
              <w:rPr>
                <w:rFonts w:ascii="Calibri" w:hAnsi="Calibri"/>
                <w:sz w:val="22"/>
                <w:szCs w:val="22"/>
              </w:rPr>
              <w:t xml:space="preserve">Molann Comhairle Contae Chiarraí go gcuirfear an fhaisnéis seo a leanas a bhaineann leis an iarratas seo ar dheontas ar fáil arna hiarraidh sin: </w:t>
            </w:r>
            <w:r>
              <w:rPr>
                <w:rFonts w:ascii="Calibri" w:hAnsi="Calibri"/>
                <w:b/>
                <w:bCs/>
                <w:sz w:val="22"/>
                <w:szCs w:val="22"/>
              </w:rPr>
              <w:t xml:space="preserve">Ainmneacha iarratasóirí rathúla. Cúiseanna nach raibh iarratasóir incháilithe do mheasúnú an deontais. </w:t>
            </w:r>
            <w:r>
              <w:rPr>
                <w:rFonts w:ascii="Calibri" w:hAnsi="Calibri"/>
                <w:sz w:val="22"/>
                <w:szCs w:val="22"/>
              </w:rPr>
              <w:t>Geallann Comhairle Contae Chiarraí gach dícheall a dhéanamh aon fhaisnéis a thabharfaidh iarratasóirí a choimeád faoi rún faoi réir a hoibleagáidí faoin dlí, lena n-áirítear an tAcht um Shaoráil Faisnéise 1998 agus 2003.  Iarrtar ar iarratasóirí machnamh a dhéanamh an ceart faisnéis a nochtadh más íogair í. Más amhlaidh atá, ba cheart d’iarratasóirí, agus an fhaisnéis sin á soláthar acu, an fhaisnéis a aithint dúinn agus na cúiseanna go bhfuil sí íogair a shonrú. Mura dtugtar le fios go bhfuil an fhaisnéis sin íogair agus má chinneann Comhairle Contae Chiarraí arna meas nach bhfuil sí íogair, tá an baol ann go n-eiseofar an fhaisnéis sin mar fhreagra ar iarraidh Saorála Faisnéise gan dul i mbun comhairliúchán breise leis na hiarratasóirí.  Rachaidh Comhairle Contae Chiarraí i mbun comhairliúcháin le haon iarratasóir maidir le faisnéis íogair sula ndéanfar aon chinneadh ar iarraidh faoin Acht um Shaoráil Faisnéise a fhaightear.</w:t>
            </w:r>
          </w:p>
          <w:p w14:paraId="253A7356" w14:textId="77777777" w:rsidR="00A526F9" w:rsidRDefault="00A526F9">
            <w:pPr>
              <w:pStyle w:val="NormalWeb"/>
              <w:spacing w:line="276" w:lineRule="auto"/>
              <w:rPr>
                <w:rFonts w:ascii="Calibri" w:hAnsi="Calibri"/>
                <w:color w:val="000000"/>
                <w:sz w:val="22"/>
                <w:szCs w:val="22"/>
                <w:bdr w:val="none" w:sz="0" w:space="0" w:color="auto" w:frame="1"/>
              </w:rPr>
            </w:pPr>
            <w:r>
              <w:rPr>
                <w:rFonts w:ascii="Calibri" w:hAnsi="Calibri" w:cs="Times New Roman"/>
                <w:b/>
                <w:color w:val="000000"/>
                <w:sz w:val="22"/>
                <w:szCs w:val="22"/>
                <w:bdr w:val="none" w:sz="0" w:space="0" w:color="auto" w:frame="1"/>
              </w:rPr>
              <w:lastRenderedPageBreak/>
              <w:t>An Rialachán Ginearálta maidir le Cosaint Sonraí</w:t>
            </w:r>
            <w:r>
              <w:rPr>
                <w:rFonts w:ascii="Calibri" w:hAnsi="Calibri"/>
                <w:b/>
                <w:color w:val="000000"/>
                <w:sz w:val="22"/>
                <w:szCs w:val="22"/>
              </w:rPr>
              <w:t>:</w:t>
            </w:r>
            <w:r>
              <w:rPr>
                <w:rFonts w:ascii="Calibri" w:hAnsi="Calibri"/>
                <w:color w:val="000000"/>
                <w:sz w:val="22"/>
                <w:szCs w:val="22"/>
              </w:rPr>
              <w:t xml:space="preserve"> Is é is cuspóir le do shonraí a phróiseáil ná d</w:t>
            </w:r>
            <w:r>
              <w:rPr>
                <w:rFonts w:ascii="Calibri" w:hAnsi="Calibri"/>
                <w:color w:val="000000"/>
                <w:sz w:val="22"/>
                <w:szCs w:val="22"/>
                <w:bdr w:val="none" w:sz="0" w:space="0" w:color="auto" w:frame="1"/>
                <w:lang w:val="en-US"/>
              </w:rPr>
              <w:t>’</w:t>
            </w:r>
            <w:r>
              <w:rPr>
                <w:rFonts w:ascii="Calibri" w:hAnsi="Calibri"/>
                <w:color w:val="000000"/>
                <w:sz w:val="22"/>
                <w:szCs w:val="22"/>
                <w:bdr w:val="none" w:sz="0" w:space="0" w:color="auto" w:frame="1"/>
              </w:rPr>
              <w:t>iarratas ar mhaoiniú ealaíon ó Oifig Ealaíon Chomhairle Contae Chiarraí a phróiseáil. Déanfaidh painéal, ar a bhfuil baill foirne ó Údarás Áitiúil agus saineolaithe seachtracha, an fhaisnéis a thugann tú a mheasúnú. Má dheonaítear sparánacht duit coimeádfar d</w:t>
            </w:r>
            <w:r>
              <w:rPr>
                <w:rFonts w:ascii="Calibri" w:hAnsi="Calibri"/>
                <w:color w:val="000000"/>
                <w:sz w:val="22"/>
                <w:szCs w:val="22"/>
                <w:bdr w:val="none" w:sz="0" w:space="0" w:color="auto" w:frame="1"/>
                <w:lang w:val="en-US"/>
              </w:rPr>
              <w:t>’</w:t>
            </w:r>
            <w:r>
              <w:rPr>
                <w:rFonts w:ascii="Calibri" w:hAnsi="Calibri"/>
                <w:color w:val="000000"/>
                <w:sz w:val="22"/>
                <w:szCs w:val="22"/>
                <w:bdr w:val="none" w:sz="0" w:space="0" w:color="auto" w:frame="1"/>
              </w:rPr>
              <w:t>fhaisnéis ar feadh cúig bliana agus ar feadh bliain amháin mura n-éiríonn le d</w:t>
            </w:r>
            <w:r>
              <w:rPr>
                <w:rFonts w:ascii="Calibri" w:hAnsi="Calibri"/>
                <w:color w:val="000000"/>
                <w:sz w:val="22"/>
                <w:szCs w:val="22"/>
                <w:bdr w:val="none" w:sz="0" w:space="0" w:color="auto" w:frame="1"/>
                <w:lang w:val="en-US"/>
              </w:rPr>
              <w:t>’</w:t>
            </w:r>
            <w:r>
              <w:rPr>
                <w:rFonts w:ascii="Calibri" w:hAnsi="Calibri"/>
                <w:color w:val="000000"/>
                <w:sz w:val="22"/>
                <w:szCs w:val="22"/>
                <w:bdr w:val="none" w:sz="0" w:space="0" w:color="auto" w:frame="1"/>
              </w:rPr>
              <w:t>iarratas. Mura gcuireann tú ar fáil na sonraí pearsanta a iarrtar ní bheidh CCC in ann d</w:t>
            </w:r>
            <w:r>
              <w:rPr>
                <w:rFonts w:ascii="Calibri" w:hAnsi="Calibri"/>
                <w:color w:val="000000"/>
                <w:sz w:val="22"/>
                <w:szCs w:val="22"/>
                <w:bdr w:val="none" w:sz="0" w:space="0" w:color="auto" w:frame="1"/>
                <w:lang w:val="en-US"/>
              </w:rPr>
              <w:t>’</w:t>
            </w:r>
            <w:r>
              <w:rPr>
                <w:rFonts w:ascii="Calibri" w:hAnsi="Calibri"/>
                <w:color w:val="000000"/>
                <w:sz w:val="22"/>
                <w:szCs w:val="22"/>
                <w:bdr w:val="none" w:sz="0" w:space="0" w:color="auto" w:frame="1"/>
              </w:rPr>
              <w:t>iarratas a phróiseáil.</w:t>
            </w:r>
          </w:p>
          <w:p w14:paraId="4E677AA4" w14:textId="77777777" w:rsidR="00A526F9" w:rsidRDefault="00A526F9">
            <w:pPr>
              <w:pStyle w:val="NormalWeb"/>
              <w:spacing w:line="276" w:lineRule="auto"/>
              <w:rPr>
                <w:rFonts w:ascii="Calibri" w:hAnsi="Calibri"/>
                <w:snapToGrid w:val="0"/>
                <w:sz w:val="22"/>
                <w:szCs w:val="22"/>
                <w:lang w:val="en-IE"/>
              </w:rPr>
            </w:pPr>
          </w:p>
        </w:tc>
        <w:tc>
          <w:tcPr>
            <w:tcW w:w="282" w:type="dxa"/>
            <w:tcBorders>
              <w:top w:val="single" w:sz="6" w:space="0" w:color="auto"/>
              <w:left w:val="single" w:sz="6" w:space="0" w:color="auto"/>
              <w:bottom w:val="single" w:sz="6" w:space="0" w:color="auto"/>
              <w:right w:val="single" w:sz="6" w:space="0" w:color="auto"/>
            </w:tcBorders>
          </w:tcPr>
          <w:p w14:paraId="72D8BB98" w14:textId="77777777" w:rsidR="00A526F9" w:rsidRDefault="00A526F9">
            <w:pPr>
              <w:jc w:val="center"/>
              <w:rPr>
                <w:rFonts w:ascii="Calibri" w:hAnsi="Calibri"/>
                <w:b/>
                <w:sz w:val="22"/>
                <w:szCs w:val="22"/>
                <w:lang w:val="en-IE"/>
              </w:rPr>
            </w:pPr>
          </w:p>
          <w:p w14:paraId="7FA1A423" w14:textId="77777777" w:rsidR="00A526F9" w:rsidRDefault="00A526F9">
            <w:pPr>
              <w:jc w:val="center"/>
              <w:rPr>
                <w:rFonts w:ascii="Calibri" w:hAnsi="Calibri"/>
                <w:b/>
                <w:sz w:val="22"/>
                <w:szCs w:val="22"/>
                <w:lang w:val="en-IE"/>
              </w:rPr>
            </w:pPr>
          </w:p>
          <w:p w14:paraId="7722BE89" w14:textId="77777777" w:rsidR="00A526F9" w:rsidRDefault="00A526F9">
            <w:pPr>
              <w:jc w:val="center"/>
              <w:rPr>
                <w:rFonts w:ascii="Calibri" w:hAnsi="Calibri"/>
                <w:b/>
                <w:sz w:val="22"/>
                <w:szCs w:val="22"/>
                <w:lang w:val="en-IE"/>
              </w:rPr>
            </w:pPr>
          </w:p>
          <w:p w14:paraId="0AF4764C" w14:textId="77777777" w:rsidR="00A526F9" w:rsidRDefault="00A526F9">
            <w:pPr>
              <w:jc w:val="center"/>
              <w:rPr>
                <w:rFonts w:ascii="Calibri" w:hAnsi="Calibri"/>
                <w:b/>
                <w:sz w:val="22"/>
                <w:szCs w:val="22"/>
                <w:lang w:val="en-IE"/>
              </w:rPr>
            </w:pPr>
          </w:p>
          <w:p w14:paraId="5F6B0412" w14:textId="77777777" w:rsidR="00A526F9" w:rsidRDefault="00A526F9">
            <w:pPr>
              <w:jc w:val="center"/>
              <w:rPr>
                <w:rFonts w:ascii="Calibri" w:hAnsi="Calibri"/>
                <w:b/>
                <w:sz w:val="22"/>
                <w:szCs w:val="22"/>
                <w:lang w:val="en-IE"/>
              </w:rPr>
            </w:pPr>
          </w:p>
          <w:p w14:paraId="278804CD" w14:textId="77777777" w:rsidR="00A526F9" w:rsidRDefault="00A526F9">
            <w:pPr>
              <w:jc w:val="center"/>
              <w:rPr>
                <w:rFonts w:ascii="Calibri" w:hAnsi="Calibri"/>
                <w:b/>
                <w:sz w:val="22"/>
                <w:szCs w:val="22"/>
                <w:lang w:val="en-IE"/>
              </w:rPr>
            </w:pPr>
          </w:p>
          <w:p w14:paraId="282CF348" w14:textId="77777777" w:rsidR="00A526F9" w:rsidRDefault="00A526F9">
            <w:pPr>
              <w:jc w:val="center"/>
              <w:rPr>
                <w:rFonts w:ascii="Calibri" w:hAnsi="Calibri"/>
                <w:b/>
                <w:sz w:val="22"/>
                <w:szCs w:val="22"/>
                <w:lang w:val="en-IE"/>
              </w:rPr>
            </w:pPr>
          </w:p>
          <w:p w14:paraId="5F7DDD95" w14:textId="77777777" w:rsidR="00A526F9" w:rsidRDefault="00A526F9">
            <w:pPr>
              <w:jc w:val="center"/>
              <w:rPr>
                <w:rFonts w:ascii="Calibri" w:hAnsi="Calibri"/>
                <w:b/>
                <w:sz w:val="22"/>
                <w:szCs w:val="22"/>
                <w:lang w:val="en-IE"/>
              </w:rPr>
            </w:pPr>
          </w:p>
          <w:p w14:paraId="7AAA8174" w14:textId="77777777" w:rsidR="00A526F9" w:rsidRDefault="00A526F9">
            <w:pPr>
              <w:jc w:val="center"/>
              <w:rPr>
                <w:rFonts w:ascii="Calibri" w:hAnsi="Calibri"/>
                <w:b/>
                <w:sz w:val="22"/>
                <w:szCs w:val="22"/>
                <w:lang w:val="en-IE"/>
              </w:rPr>
            </w:pPr>
          </w:p>
          <w:p w14:paraId="7A3547A8" w14:textId="77777777" w:rsidR="00A526F9" w:rsidRDefault="00A526F9">
            <w:pPr>
              <w:jc w:val="center"/>
              <w:rPr>
                <w:rFonts w:ascii="Calibri" w:hAnsi="Calibri"/>
                <w:b/>
                <w:sz w:val="22"/>
                <w:szCs w:val="22"/>
                <w:lang w:val="en-IE"/>
              </w:rPr>
            </w:pPr>
          </w:p>
          <w:p w14:paraId="690AF66F" w14:textId="77777777" w:rsidR="00A526F9" w:rsidRDefault="00A526F9">
            <w:pPr>
              <w:jc w:val="center"/>
              <w:rPr>
                <w:rFonts w:ascii="Calibri" w:hAnsi="Calibri"/>
                <w:b/>
                <w:sz w:val="22"/>
                <w:szCs w:val="22"/>
                <w:lang w:val="en-IE"/>
              </w:rPr>
            </w:pPr>
          </w:p>
          <w:p w14:paraId="649CEAA5" w14:textId="77777777" w:rsidR="00A526F9" w:rsidRDefault="00A526F9">
            <w:pPr>
              <w:jc w:val="center"/>
              <w:rPr>
                <w:rFonts w:ascii="Calibri" w:hAnsi="Calibri"/>
                <w:b/>
                <w:sz w:val="22"/>
                <w:szCs w:val="22"/>
                <w:lang w:val="en-IE"/>
              </w:rPr>
            </w:pPr>
          </w:p>
          <w:p w14:paraId="72E2B27A" w14:textId="77777777" w:rsidR="00A526F9" w:rsidRDefault="00A526F9">
            <w:pPr>
              <w:jc w:val="center"/>
              <w:rPr>
                <w:rFonts w:ascii="Calibri" w:hAnsi="Calibri"/>
                <w:b/>
                <w:sz w:val="22"/>
                <w:szCs w:val="22"/>
                <w:lang w:val="en-IE"/>
              </w:rPr>
            </w:pPr>
          </w:p>
          <w:p w14:paraId="7DE5D9CB" w14:textId="77777777" w:rsidR="00A526F9" w:rsidRDefault="00A526F9">
            <w:pPr>
              <w:jc w:val="center"/>
              <w:rPr>
                <w:rFonts w:ascii="Calibri" w:hAnsi="Calibri"/>
                <w:b/>
                <w:sz w:val="22"/>
                <w:szCs w:val="22"/>
                <w:lang w:val="en-IE"/>
              </w:rPr>
            </w:pPr>
          </w:p>
          <w:p w14:paraId="75E13B1A" w14:textId="77777777" w:rsidR="00A526F9" w:rsidRDefault="00A526F9">
            <w:pPr>
              <w:jc w:val="center"/>
              <w:rPr>
                <w:rFonts w:ascii="Calibri" w:hAnsi="Calibri"/>
                <w:b/>
                <w:sz w:val="22"/>
                <w:szCs w:val="22"/>
                <w:lang w:val="en-IE"/>
              </w:rPr>
            </w:pPr>
          </w:p>
          <w:p w14:paraId="5CA5461C" w14:textId="77777777" w:rsidR="00A526F9" w:rsidRDefault="00A526F9">
            <w:pPr>
              <w:jc w:val="center"/>
              <w:rPr>
                <w:rFonts w:ascii="Calibri" w:hAnsi="Calibri"/>
                <w:b/>
                <w:sz w:val="22"/>
                <w:szCs w:val="22"/>
                <w:lang w:val="en-IE"/>
              </w:rPr>
            </w:pPr>
          </w:p>
          <w:p w14:paraId="4B7F8F24" w14:textId="77777777" w:rsidR="00A526F9" w:rsidRDefault="00A526F9">
            <w:pPr>
              <w:jc w:val="center"/>
              <w:rPr>
                <w:rFonts w:ascii="Calibri" w:hAnsi="Calibri"/>
                <w:b/>
                <w:sz w:val="22"/>
                <w:szCs w:val="22"/>
                <w:lang w:val="en-IE"/>
              </w:rPr>
            </w:pPr>
          </w:p>
          <w:p w14:paraId="77A3324A" w14:textId="77777777" w:rsidR="00A526F9" w:rsidRDefault="00A526F9">
            <w:pPr>
              <w:jc w:val="center"/>
              <w:rPr>
                <w:rFonts w:ascii="Calibri" w:hAnsi="Calibri"/>
                <w:b/>
                <w:sz w:val="22"/>
                <w:szCs w:val="22"/>
                <w:lang w:val="en-IE"/>
              </w:rPr>
            </w:pPr>
          </w:p>
          <w:p w14:paraId="4ACD3565" w14:textId="77777777" w:rsidR="00A526F9" w:rsidRDefault="00A526F9">
            <w:pPr>
              <w:jc w:val="center"/>
              <w:rPr>
                <w:rFonts w:ascii="Calibri" w:hAnsi="Calibri"/>
                <w:b/>
                <w:sz w:val="22"/>
                <w:szCs w:val="22"/>
                <w:lang w:val="en-IE"/>
              </w:rPr>
            </w:pPr>
          </w:p>
          <w:p w14:paraId="3D864EEA" w14:textId="77777777" w:rsidR="00A526F9" w:rsidRDefault="00A526F9">
            <w:pPr>
              <w:jc w:val="center"/>
              <w:rPr>
                <w:rFonts w:ascii="Calibri" w:hAnsi="Calibri"/>
                <w:b/>
                <w:sz w:val="22"/>
                <w:szCs w:val="22"/>
                <w:lang w:val="en-IE"/>
              </w:rPr>
            </w:pPr>
          </w:p>
          <w:p w14:paraId="648E3E13" w14:textId="77777777" w:rsidR="00A526F9" w:rsidRDefault="00A526F9">
            <w:pPr>
              <w:jc w:val="center"/>
              <w:rPr>
                <w:rFonts w:ascii="Calibri" w:hAnsi="Calibri"/>
                <w:b/>
                <w:sz w:val="22"/>
                <w:szCs w:val="22"/>
                <w:lang w:val="en-IE"/>
              </w:rPr>
            </w:pPr>
          </w:p>
          <w:p w14:paraId="3FF03B4A" w14:textId="77777777" w:rsidR="00A526F9" w:rsidRDefault="00A526F9">
            <w:pPr>
              <w:jc w:val="center"/>
              <w:rPr>
                <w:rFonts w:ascii="Calibri" w:hAnsi="Calibri"/>
                <w:b/>
                <w:sz w:val="22"/>
                <w:szCs w:val="22"/>
                <w:lang w:val="en-IE"/>
              </w:rPr>
            </w:pPr>
          </w:p>
          <w:p w14:paraId="7E1F5E4B" w14:textId="77777777" w:rsidR="00A526F9" w:rsidRDefault="00A526F9">
            <w:pPr>
              <w:rPr>
                <w:rFonts w:ascii="Calibri" w:hAnsi="Calibri"/>
                <w:b/>
                <w:sz w:val="22"/>
                <w:szCs w:val="22"/>
                <w:lang w:val="en-IE"/>
              </w:rPr>
            </w:pPr>
          </w:p>
          <w:p w14:paraId="062D9198" w14:textId="77777777" w:rsidR="00A526F9" w:rsidRDefault="00A526F9">
            <w:pPr>
              <w:rPr>
                <w:rFonts w:ascii="Calibri" w:hAnsi="Calibri"/>
                <w:b/>
                <w:sz w:val="22"/>
                <w:szCs w:val="22"/>
                <w:lang w:val="en-IE"/>
              </w:rPr>
            </w:pPr>
          </w:p>
          <w:p w14:paraId="680348F2" w14:textId="77777777" w:rsidR="00A526F9" w:rsidRDefault="00A526F9">
            <w:pPr>
              <w:rPr>
                <w:rFonts w:ascii="Calibri" w:hAnsi="Calibri"/>
                <w:b/>
                <w:sz w:val="22"/>
                <w:szCs w:val="22"/>
                <w:lang w:val="en-IE"/>
              </w:rPr>
            </w:pPr>
          </w:p>
          <w:p w14:paraId="14717057" w14:textId="1D3727EC" w:rsidR="00A526F9" w:rsidRDefault="00A526F9">
            <w:pPr>
              <w:rPr>
                <w:rFonts w:ascii="Calibri" w:hAnsi="Calibri"/>
                <w:b/>
                <w:sz w:val="22"/>
                <w:szCs w:val="22"/>
                <w:lang w:val="en-IE"/>
              </w:rPr>
            </w:pPr>
            <w:r>
              <w:rPr>
                <w:rFonts w:ascii="Calibri" w:hAnsi="Calibri"/>
                <w:b/>
                <w:sz w:val="22"/>
                <w:szCs w:val="22"/>
                <w:lang w:val="en-IE"/>
              </w:rPr>
              <w:t>a</w:t>
            </w:r>
          </w:p>
          <w:p w14:paraId="5EEF6E47" w14:textId="77777777" w:rsidR="00A526F9" w:rsidRDefault="00A526F9">
            <w:pPr>
              <w:rPr>
                <w:rFonts w:ascii="Calibri" w:hAnsi="Calibri"/>
                <w:b/>
                <w:sz w:val="22"/>
                <w:szCs w:val="22"/>
                <w:lang w:val="en-IE"/>
              </w:rPr>
            </w:pPr>
          </w:p>
          <w:p w14:paraId="22668E3C" w14:textId="77777777" w:rsidR="00A526F9" w:rsidRDefault="00A526F9">
            <w:pPr>
              <w:rPr>
                <w:rFonts w:ascii="Calibri" w:hAnsi="Calibri"/>
                <w:b/>
                <w:sz w:val="22"/>
                <w:szCs w:val="22"/>
                <w:lang w:val="en-IE"/>
              </w:rPr>
            </w:pPr>
            <w:r>
              <w:rPr>
                <w:rFonts w:ascii="Calibri" w:hAnsi="Calibri"/>
                <w:b/>
                <w:sz w:val="22"/>
                <w:szCs w:val="22"/>
                <w:lang w:val="en-IE"/>
              </w:rPr>
              <w:t>b</w:t>
            </w:r>
          </w:p>
          <w:p w14:paraId="536B519D" w14:textId="77777777" w:rsidR="00A526F9" w:rsidRDefault="00A526F9">
            <w:pPr>
              <w:rPr>
                <w:rFonts w:ascii="Calibri" w:hAnsi="Calibri"/>
                <w:b/>
                <w:sz w:val="22"/>
                <w:szCs w:val="22"/>
                <w:lang w:val="en-IE"/>
              </w:rPr>
            </w:pPr>
          </w:p>
          <w:p w14:paraId="05DD45C0" w14:textId="77777777" w:rsidR="00A526F9" w:rsidRDefault="00A526F9">
            <w:pPr>
              <w:rPr>
                <w:rFonts w:ascii="Calibri" w:hAnsi="Calibri"/>
                <w:b/>
                <w:sz w:val="22"/>
                <w:szCs w:val="22"/>
                <w:lang w:val="en-IE"/>
              </w:rPr>
            </w:pPr>
            <w:r>
              <w:rPr>
                <w:rFonts w:ascii="Calibri" w:hAnsi="Calibri"/>
                <w:b/>
                <w:sz w:val="22"/>
                <w:szCs w:val="22"/>
                <w:lang w:val="en-IE"/>
              </w:rPr>
              <w:t>c</w:t>
            </w:r>
          </w:p>
          <w:p w14:paraId="14C98BF4" w14:textId="77777777" w:rsidR="00A526F9" w:rsidRDefault="00A526F9">
            <w:pPr>
              <w:rPr>
                <w:rFonts w:ascii="Calibri" w:hAnsi="Calibri"/>
                <w:b/>
                <w:sz w:val="22"/>
                <w:szCs w:val="22"/>
                <w:lang w:val="en-IE"/>
              </w:rPr>
            </w:pPr>
          </w:p>
          <w:p w14:paraId="1C2ED78A" w14:textId="77777777" w:rsidR="00A526F9" w:rsidRDefault="00A526F9">
            <w:pPr>
              <w:rPr>
                <w:rFonts w:ascii="Calibri" w:hAnsi="Calibri"/>
                <w:b/>
                <w:sz w:val="22"/>
                <w:szCs w:val="22"/>
                <w:lang w:val="en-IE"/>
              </w:rPr>
            </w:pPr>
          </w:p>
          <w:p w14:paraId="4C0F878C" w14:textId="77777777" w:rsidR="00A526F9" w:rsidRDefault="00A526F9">
            <w:pPr>
              <w:rPr>
                <w:rFonts w:ascii="Calibri" w:hAnsi="Calibri"/>
                <w:b/>
                <w:sz w:val="22"/>
                <w:szCs w:val="22"/>
                <w:lang w:val="en-IE"/>
              </w:rPr>
            </w:pPr>
            <w:r>
              <w:rPr>
                <w:rFonts w:ascii="Calibri" w:hAnsi="Calibri"/>
                <w:b/>
                <w:sz w:val="22"/>
                <w:szCs w:val="22"/>
                <w:lang w:val="en-IE"/>
              </w:rPr>
              <w:t>d</w:t>
            </w:r>
          </w:p>
          <w:p w14:paraId="0ACFEB77" w14:textId="77777777" w:rsidR="00A526F9" w:rsidRDefault="00A526F9">
            <w:pPr>
              <w:rPr>
                <w:rFonts w:ascii="Calibri" w:hAnsi="Calibri"/>
                <w:b/>
                <w:sz w:val="22"/>
                <w:szCs w:val="22"/>
                <w:lang w:val="en-IE"/>
              </w:rPr>
            </w:pPr>
          </w:p>
          <w:p w14:paraId="6588F365" w14:textId="77777777" w:rsidR="00A526F9" w:rsidRDefault="00A526F9">
            <w:pPr>
              <w:rPr>
                <w:rFonts w:ascii="Calibri" w:hAnsi="Calibri"/>
                <w:b/>
                <w:sz w:val="22"/>
                <w:szCs w:val="22"/>
                <w:lang w:val="en-IE"/>
              </w:rPr>
            </w:pPr>
          </w:p>
          <w:p w14:paraId="18DF02B0" w14:textId="77777777" w:rsidR="00A526F9" w:rsidRDefault="00A526F9">
            <w:pPr>
              <w:rPr>
                <w:rFonts w:ascii="Calibri" w:hAnsi="Calibri"/>
                <w:b/>
                <w:sz w:val="22"/>
                <w:szCs w:val="22"/>
                <w:lang w:val="en-IE"/>
              </w:rPr>
            </w:pPr>
          </w:p>
          <w:p w14:paraId="67B7F0C0" w14:textId="77777777" w:rsidR="00BA2068" w:rsidRDefault="00BA2068">
            <w:pPr>
              <w:rPr>
                <w:rFonts w:ascii="Calibri" w:hAnsi="Calibri"/>
                <w:b/>
                <w:sz w:val="22"/>
                <w:szCs w:val="22"/>
                <w:lang w:val="en-IE"/>
              </w:rPr>
            </w:pPr>
          </w:p>
          <w:p w14:paraId="51EE4840" w14:textId="728EB4B8" w:rsidR="00A526F9" w:rsidRDefault="00A526F9">
            <w:pPr>
              <w:rPr>
                <w:rFonts w:ascii="Calibri" w:hAnsi="Calibri"/>
                <w:b/>
                <w:sz w:val="22"/>
                <w:szCs w:val="22"/>
                <w:lang w:val="en-IE"/>
              </w:rPr>
            </w:pPr>
            <w:r>
              <w:rPr>
                <w:rFonts w:ascii="Calibri" w:hAnsi="Calibri"/>
                <w:b/>
                <w:sz w:val="22"/>
                <w:szCs w:val="22"/>
                <w:lang w:val="en-IE"/>
              </w:rPr>
              <w:t>e</w:t>
            </w:r>
          </w:p>
          <w:p w14:paraId="3D56A1EE" w14:textId="77777777" w:rsidR="00A526F9" w:rsidRDefault="00A526F9">
            <w:pPr>
              <w:rPr>
                <w:rFonts w:ascii="Calibri" w:hAnsi="Calibri"/>
                <w:b/>
                <w:sz w:val="22"/>
                <w:szCs w:val="22"/>
                <w:lang w:val="en-IE"/>
              </w:rPr>
            </w:pPr>
          </w:p>
          <w:p w14:paraId="3F8F09C4" w14:textId="77777777" w:rsidR="00A526F9" w:rsidRDefault="00A526F9">
            <w:pPr>
              <w:rPr>
                <w:rFonts w:ascii="Calibri" w:hAnsi="Calibri"/>
                <w:b/>
                <w:sz w:val="22"/>
                <w:szCs w:val="22"/>
                <w:lang w:val="en-IE"/>
              </w:rPr>
            </w:pPr>
          </w:p>
          <w:p w14:paraId="779A28F9" w14:textId="77777777" w:rsidR="00A526F9" w:rsidRDefault="00A526F9">
            <w:pPr>
              <w:rPr>
                <w:rFonts w:ascii="Calibri" w:hAnsi="Calibri"/>
                <w:b/>
                <w:sz w:val="22"/>
                <w:szCs w:val="22"/>
                <w:lang w:val="en-IE"/>
              </w:rPr>
            </w:pPr>
          </w:p>
          <w:p w14:paraId="7022D12A" w14:textId="77777777" w:rsidR="00A526F9" w:rsidRDefault="00A526F9">
            <w:pPr>
              <w:rPr>
                <w:rFonts w:ascii="Calibri" w:hAnsi="Calibri"/>
                <w:b/>
                <w:sz w:val="22"/>
                <w:szCs w:val="22"/>
                <w:lang w:val="en-IE"/>
              </w:rPr>
            </w:pPr>
            <w:r>
              <w:rPr>
                <w:rFonts w:ascii="Calibri" w:hAnsi="Calibri"/>
                <w:b/>
                <w:sz w:val="22"/>
                <w:szCs w:val="22"/>
                <w:lang w:val="en-IE"/>
              </w:rPr>
              <w:t>f</w:t>
            </w:r>
          </w:p>
          <w:p w14:paraId="02BF2A14" w14:textId="77777777" w:rsidR="00A526F9" w:rsidRDefault="00A526F9">
            <w:pPr>
              <w:rPr>
                <w:rFonts w:ascii="Calibri" w:hAnsi="Calibri"/>
                <w:b/>
                <w:sz w:val="22"/>
                <w:szCs w:val="22"/>
                <w:lang w:val="en-IE"/>
              </w:rPr>
            </w:pPr>
          </w:p>
          <w:p w14:paraId="7ABDF171" w14:textId="77777777" w:rsidR="00A526F9" w:rsidRDefault="00A526F9">
            <w:pPr>
              <w:rPr>
                <w:rFonts w:ascii="Calibri" w:hAnsi="Calibri"/>
                <w:b/>
                <w:sz w:val="22"/>
                <w:szCs w:val="22"/>
                <w:lang w:val="en-IE"/>
              </w:rPr>
            </w:pPr>
          </w:p>
          <w:p w14:paraId="70C13583" w14:textId="77777777" w:rsidR="00A526F9" w:rsidRDefault="00A526F9">
            <w:pPr>
              <w:rPr>
                <w:rFonts w:ascii="Calibri" w:hAnsi="Calibri"/>
                <w:b/>
                <w:sz w:val="22"/>
                <w:szCs w:val="22"/>
                <w:lang w:val="en-IE"/>
              </w:rPr>
            </w:pPr>
          </w:p>
          <w:p w14:paraId="00E563C8" w14:textId="77777777" w:rsidR="00A526F9" w:rsidRDefault="00A526F9">
            <w:pPr>
              <w:rPr>
                <w:rFonts w:ascii="Calibri" w:hAnsi="Calibri"/>
                <w:b/>
                <w:sz w:val="22"/>
                <w:szCs w:val="22"/>
                <w:lang w:val="en-IE"/>
              </w:rPr>
            </w:pPr>
          </w:p>
          <w:p w14:paraId="63E47463" w14:textId="3F2EC918" w:rsidR="00A526F9" w:rsidRDefault="00A526F9">
            <w:pPr>
              <w:rPr>
                <w:rFonts w:ascii="Calibri" w:hAnsi="Calibri"/>
                <w:b/>
                <w:sz w:val="22"/>
                <w:szCs w:val="22"/>
                <w:lang w:val="en-IE"/>
              </w:rPr>
            </w:pPr>
            <w:r>
              <w:rPr>
                <w:rFonts w:ascii="Calibri" w:hAnsi="Calibri"/>
                <w:b/>
                <w:sz w:val="22"/>
                <w:szCs w:val="22"/>
                <w:lang w:val="en-IE"/>
              </w:rPr>
              <w:t>g</w:t>
            </w:r>
          </w:p>
          <w:p w14:paraId="4E51DFF1" w14:textId="77777777" w:rsidR="00A526F9" w:rsidRDefault="00A526F9">
            <w:pPr>
              <w:rPr>
                <w:rFonts w:ascii="Calibri" w:hAnsi="Calibri"/>
                <w:b/>
                <w:sz w:val="22"/>
                <w:szCs w:val="22"/>
                <w:lang w:val="en-IE"/>
              </w:rPr>
            </w:pPr>
          </w:p>
          <w:p w14:paraId="3609028F" w14:textId="77777777" w:rsidR="00A526F9" w:rsidRDefault="00A526F9">
            <w:pPr>
              <w:rPr>
                <w:rFonts w:ascii="Calibri" w:hAnsi="Calibri"/>
                <w:b/>
                <w:sz w:val="22"/>
                <w:szCs w:val="22"/>
                <w:lang w:val="en-IE"/>
              </w:rPr>
            </w:pPr>
          </w:p>
          <w:p w14:paraId="12B3F1E8" w14:textId="77777777" w:rsidR="00A526F9" w:rsidRDefault="00A526F9">
            <w:pPr>
              <w:rPr>
                <w:rFonts w:ascii="Calibri" w:hAnsi="Calibri"/>
                <w:b/>
                <w:sz w:val="22"/>
                <w:szCs w:val="22"/>
                <w:lang w:val="en-IE"/>
              </w:rPr>
            </w:pPr>
          </w:p>
          <w:p w14:paraId="1C540F79" w14:textId="77777777" w:rsidR="00A526F9" w:rsidRDefault="00A526F9">
            <w:pPr>
              <w:rPr>
                <w:rFonts w:ascii="Calibri" w:hAnsi="Calibri"/>
                <w:b/>
                <w:sz w:val="22"/>
                <w:szCs w:val="22"/>
                <w:lang w:val="en-IE"/>
              </w:rPr>
            </w:pPr>
          </w:p>
          <w:p w14:paraId="5FE265A7" w14:textId="77777777" w:rsidR="00A526F9" w:rsidRDefault="00A526F9">
            <w:pPr>
              <w:rPr>
                <w:rFonts w:ascii="Calibri" w:hAnsi="Calibri"/>
                <w:b/>
                <w:sz w:val="22"/>
                <w:szCs w:val="22"/>
                <w:lang w:val="en-IE"/>
              </w:rPr>
            </w:pPr>
          </w:p>
          <w:p w14:paraId="0B62A990" w14:textId="77777777" w:rsidR="00A526F9" w:rsidRDefault="00A526F9">
            <w:pPr>
              <w:rPr>
                <w:rFonts w:ascii="Calibri" w:hAnsi="Calibri"/>
                <w:b/>
                <w:sz w:val="22"/>
                <w:szCs w:val="22"/>
                <w:lang w:val="en-IE"/>
              </w:rPr>
            </w:pPr>
          </w:p>
          <w:p w14:paraId="630FB062" w14:textId="77777777" w:rsidR="00A526F9" w:rsidRDefault="00A526F9">
            <w:pPr>
              <w:rPr>
                <w:rFonts w:ascii="Calibri" w:hAnsi="Calibri"/>
                <w:b/>
                <w:sz w:val="22"/>
                <w:szCs w:val="22"/>
                <w:lang w:val="en-IE"/>
              </w:rPr>
            </w:pPr>
          </w:p>
          <w:p w14:paraId="6BEE8CD8" w14:textId="77777777" w:rsidR="00A526F9" w:rsidRDefault="00A526F9">
            <w:pPr>
              <w:rPr>
                <w:rFonts w:ascii="Calibri" w:hAnsi="Calibri"/>
                <w:b/>
                <w:sz w:val="22"/>
                <w:szCs w:val="22"/>
                <w:lang w:val="en-IE"/>
              </w:rPr>
            </w:pPr>
          </w:p>
          <w:p w14:paraId="399E343A" w14:textId="77777777" w:rsidR="00A526F9" w:rsidRDefault="00A526F9">
            <w:pPr>
              <w:rPr>
                <w:rFonts w:ascii="Calibri" w:hAnsi="Calibri"/>
                <w:b/>
                <w:sz w:val="22"/>
                <w:szCs w:val="22"/>
                <w:lang w:val="en-IE"/>
              </w:rPr>
            </w:pPr>
          </w:p>
          <w:p w14:paraId="0546755B" w14:textId="77777777" w:rsidR="00A526F9" w:rsidRDefault="00A526F9">
            <w:pPr>
              <w:rPr>
                <w:rFonts w:ascii="Calibri" w:hAnsi="Calibri"/>
                <w:b/>
                <w:sz w:val="22"/>
                <w:szCs w:val="22"/>
                <w:lang w:val="en-IE"/>
              </w:rPr>
            </w:pPr>
          </w:p>
          <w:p w14:paraId="7B10E731" w14:textId="77777777" w:rsidR="00A526F9" w:rsidRDefault="00A526F9">
            <w:pPr>
              <w:rPr>
                <w:rFonts w:ascii="Calibri" w:hAnsi="Calibri"/>
                <w:b/>
                <w:sz w:val="22"/>
                <w:szCs w:val="22"/>
                <w:lang w:val="en-IE"/>
              </w:rPr>
            </w:pPr>
          </w:p>
          <w:p w14:paraId="52823969" w14:textId="77777777" w:rsidR="00A526F9" w:rsidRDefault="00A526F9">
            <w:pPr>
              <w:rPr>
                <w:rFonts w:ascii="Calibri" w:hAnsi="Calibri"/>
                <w:b/>
                <w:sz w:val="22"/>
                <w:szCs w:val="22"/>
                <w:lang w:val="en-IE"/>
              </w:rPr>
            </w:pPr>
          </w:p>
          <w:p w14:paraId="68E15FA9" w14:textId="77777777" w:rsidR="00A526F9" w:rsidRDefault="00A526F9">
            <w:pPr>
              <w:rPr>
                <w:rFonts w:ascii="Calibri" w:hAnsi="Calibri"/>
                <w:b/>
                <w:sz w:val="22"/>
                <w:szCs w:val="22"/>
                <w:lang w:val="en-IE"/>
              </w:rPr>
            </w:pPr>
          </w:p>
          <w:p w14:paraId="291FD387" w14:textId="77777777" w:rsidR="00A526F9" w:rsidRDefault="00A526F9">
            <w:pPr>
              <w:rPr>
                <w:rFonts w:ascii="Calibri" w:hAnsi="Calibri"/>
                <w:b/>
                <w:sz w:val="22"/>
                <w:szCs w:val="22"/>
                <w:lang w:val="en-IE"/>
              </w:rPr>
            </w:pPr>
          </w:p>
          <w:p w14:paraId="4502A28E" w14:textId="77777777" w:rsidR="00A526F9" w:rsidRDefault="00A526F9">
            <w:pPr>
              <w:rPr>
                <w:rFonts w:ascii="Calibri" w:hAnsi="Calibri"/>
                <w:b/>
                <w:sz w:val="22"/>
                <w:szCs w:val="22"/>
                <w:lang w:val="en-IE"/>
              </w:rPr>
            </w:pPr>
          </w:p>
          <w:p w14:paraId="11230A7D" w14:textId="77777777" w:rsidR="00A526F9" w:rsidRDefault="00A526F9">
            <w:pPr>
              <w:rPr>
                <w:rFonts w:ascii="Calibri" w:hAnsi="Calibri"/>
                <w:b/>
                <w:sz w:val="22"/>
                <w:szCs w:val="22"/>
                <w:lang w:val="en-IE"/>
              </w:rPr>
            </w:pPr>
          </w:p>
          <w:p w14:paraId="08561C47" w14:textId="77777777" w:rsidR="00A526F9" w:rsidRDefault="00A526F9">
            <w:pPr>
              <w:rPr>
                <w:rFonts w:ascii="Calibri" w:hAnsi="Calibri"/>
                <w:b/>
                <w:sz w:val="22"/>
                <w:szCs w:val="22"/>
                <w:lang w:val="en-IE"/>
              </w:rPr>
            </w:pPr>
          </w:p>
          <w:p w14:paraId="6A87927A" w14:textId="77777777" w:rsidR="00A526F9" w:rsidRDefault="00A526F9">
            <w:pPr>
              <w:rPr>
                <w:rFonts w:ascii="Calibri" w:hAnsi="Calibri"/>
                <w:b/>
                <w:sz w:val="22"/>
                <w:szCs w:val="22"/>
                <w:lang w:val="en-IE"/>
              </w:rPr>
            </w:pPr>
          </w:p>
          <w:p w14:paraId="6E0B457C" w14:textId="77777777" w:rsidR="00A526F9" w:rsidRDefault="00A526F9">
            <w:pPr>
              <w:rPr>
                <w:rFonts w:ascii="Calibri" w:hAnsi="Calibri"/>
                <w:b/>
                <w:sz w:val="22"/>
                <w:szCs w:val="22"/>
                <w:lang w:val="en-IE"/>
              </w:rPr>
            </w:pPr>
          </w:p>
          <w:p w14:paraId="417586DB" w14:textId="77777777" w:rsidR="00A526F9" w:rsidRDefault="00A526F9">
            <w:pPr>
              <w:rPr>
                <w:rFonts w:ascii="Calibri" w:hAnsi="Calibri"/>
                <w:b/>
                <w:sz w:val="22"/>
                <w:szCs w:val="22"/>
                <w:lang w:val="en-IE"/>
              </w:rPr>
            </w:pPr>
          </w:p>
          <w:p w14:paraId="54C34D1C" w14:textId="77777777" w:rsidR="00A526F9" w:rsidRDefault="00A526F9">
            <w:pPr>
              <w:rPr>
                <w:rFonts w:ascii="Calibri" w:hAnsi="Calibri"/>
                <w:b/>
                <w:sz w:val="22"/>
                <w:szCs w:val="22"/>
                <w:lang w:val="en-IE"/>
              </w:rPr>
            </w:pPr>
          </w:p>
          <w:p w14:paraId="637204EF" w14:textId="77777777" w:rsidR="00A526F9" w:rsidRDefault="00A526F9">
            <w:pPr>
              <w:rPr>
                <w:rFonts w:ascii="Calibri" w:hAnsi="Calibri"/>
                <w:b/>
                <w:sz w:val="22"/>
                <w:szCs w:val="22"/>
                <w:lang w:val="en-IE"/>
              </w:rPr>
            </w:pPr>
          </w:p>
          <w:p w14:paraId="283435E5" w14:textId="77777777" w:rsidR="00A526F9" w:rsidRDefault="00A526F9">
            <w:pPr>
              <w:rPr>
                <w:rFonts w:ascii="Calibri" w:hAnsi="Calibri"/>
                <w:b/>
                <w:sz w:val="22"/>
                <w:szCs w:val="22"/>
                <w:lang w:val="en-IE"/>
              </w:rPr>
            </w:pPr>
          </w:p>
          <w:p w14:paraId="76044956" w14:textId="77777777" w:rsidR="00A526F9" w:rsidRDefault="00A526F9">
            <w:pPr>
              <w:rPr>
                <w:rFonts w:ascii="Calibri" w:hAnsi="Calibri"/>
                <w:b/>
                <w:sz w:val="22"/>
                <w:szCs w:val="22"/>
                <w:lang w:val="en-IE"/>
              </w:rPr>
            </w:pPr>
          </w:p>
          <w:p w14:paraId="1D7E5C75" w14:textId="77777777" w:rsidR="00A526F9" w:rsidRDefault="00A526F9">
            <w:pPr>
              <w:rPr>
                <w:rFonts w:ascii="Calibri" w:hAnsi="Calibri"/>
                <w:b/>
                <w:sz w:val="22"/>
                <w:szCs w:val="22"/>
                <w:lang w:val="en-IE"/>
              </w:rPr>
            </w:pPr>
          </w:p>
          <w:p w14:paraId="13ADC3DB" w14:textId="77777777" w:rsidR="00A526F9" w:rsidRDefault="00A526F9">
            <w:pPr>
              <w:rPr>
                <w:rFonts w:ascii="Calibri" w:hAnsi="Calibri"/>
                <w:b/>
                <w:sz w:val="22"/>
                <w:szCs w:val="22"/>
                <w:lang w:val="en-IE"/>
              </w:rPr>
            </w:pPr>
          </w:p>
          <w:p w14:paraId="0C3F69C0" w14:textId="7B319CC3" w:rsidR="00A526F9" w:rsidRDefault="00A526F9">
            <w:pPr>
              <w:rPr>
                <w:rFonts w:ascii="Calibri" w:hAnsi="Calibri"/>
                <w:b/>
                <w:sz w:val="22"/>
                <w:szCs w:val="22"/>
                <w:lang w:val="en-IE"/>
              </w:rPr>
            </w:pPr>
          </w:p>
          <w:p w14:paraId="77C89F46" w14:textId="77777777" w:rsidR="00A526F9" w:rsidRDefault="00A526F9">
            <w:pPr>
              <w:rPr>
                <w:rFonts w:ascii="Calibri" w:hAnsi="Calibri"/>
                <w:b/>
                <w:sz w:val="22"/>
                <w:szCs w:val="22"/>
                <w:lang w:val="en-IE"/>
              </w:rPr>
            </w:pPr>
          </w:p>
          <w:p w14:paraId="669326EE" w14:textId="77777777" w:rsidR="00A526F9" w:rsidRDefault="00A526F9">
            <w:pPr>
              <w:rPr>
                <w:rFonts w:ascii="Calibri" w:hAnsi="Calibri"/>
                <w:b/>
                <w:sz w:val="22"/>
                <w:szCs w:val="22"/>
                <w:lang w:val="en-IE"/>
              </w:rPr>
            </w:pPr>
          </w:p>
          <w:p w14:paraId="364964E2" w14:textId="77777777" w:rsidR="00A526F9" w:rsidRDefault="00A526F9">
            <w:pPr>
              <w:rPr>
                <w:rFonts w:ascii="Calibri" w:hAnsi="Calibri"/>
                <w:b/>
                <w:sz w:val="22"/>
                <w:szCs w:val="22"/>
                <w:lang w:val="en-IE"/>
              </w:rPr>
            </w:pPr>
          </w:p>
          <w:p w14:paraId="38B00593" w14:textId="77777777" w:rsidR="00A526F9" w:rsidRDefault="00A526F9">
            <w:pPr>
              <w:rPr>
                <w:rFonts w:ascii="Calibri" w:hAnsi="Calibri"/>
                <w:b/>
                <w:sz w:val="22"/>
                <w:szCs w:val="22"/>
                <w:lang w:val="en-IE"/>
              </w:rPr>
            </w:pPr>
          </w:p>
          <w:p w14:paraId="53D29937" w14:textId="77777777" w:rsidR="00A526F9" w:rsidRDefault="00A526F9">
            <w:pPr>
              <w:rPr>
                <w:rFonts w:ascii="Calibri" w:hAnsi="Calibri"/>
                <w:b/>
                <w:sz w:val="22"/>
                <w:szCs w:val="22"/>
                <w:lang w:val="en-IE"/>
              </w:rPr>
            </w:pPr>
          </w:p>
          <w:p w14:paraId="514CB164" w14:textId="77777777" w:rsidR="00A526F9" w:rsidRDefault="00A526F9">
            <w:pPr>
              <w:rPr>
                <w:rFonts w:ascii="Calibri" w:hAnsi="Calibri"/>
                <w:b/>
                <w:sz w:val="22"/>
                <w:szCs w:val="22"/>
                <w:lang w:val="en-IE"/>
              </w:rPr>
            </w:pPr>
          </w:p>
        </w:tc>
        <w:tc>
          <w:tcPr>
            <w:tcW w:w="4819" w:type="dxa"/>
            <w:tcBorders>
              <w:top w:val="single" w:sz="6" w:space="0" w:color="auto"/>
              <w:left w:val="single" w:sz="6" w:space="0" w:color="auto"/>
              <w:bottom w:val="single" w:sz="6" w:space="0" w:color="auto"/>
              <w:right w:val="dotted" w:sz="4" w:space="0" w:color="auto"/>
            </w:tcBorders>
          </w:tcPr>
          <w:p w14:paraId="063E1E13" w14:textId="77777777" w:rsidR="00A526F9" w:rsidRDefault="00A526F9">
            <w:pPr>
              <w:pStyle w:val="Heading4"/>
              <w:jc w:val="both"/>
              <w:rPr>
                <w:rFonts w:ascii="Calibri" w:hAnsi="Calibri"/>
                <w:b/>
                <w:i w:val="0"/>
                <w:color w:val="800000"/>
                <w:sz w:val="22"/>
                <w:szCs w:val="22"/>
              </w:rPr>
            </w:pPr>
          </w:p>
          <w:p w14:paraId="18148317" w14:textId="77777777" w:rsidR="00A526F9" w:rsidRDefault="00A526F9">
            <w:pPr>
              <w:pStyle w:val="Heading4"/>
              <w:jc w:val="both"/>
              <w:rPr>
                <w:rFonts w:ascii="Calibri" w:hAnsi="Calibri"/>
                <w:b/>
                <w:bCs/>
                <w:i w:val="0"/>
                <w:color w:val="800000"/>
                <w:sz w:val="22"/>
                <w:szCs w:val="22"/>
              </w:rPr>
            </w:pPr>
            <w:r>
              <w:rPr>
                <w:rFonts w:ascii="Calibri" w:hAnsi="Calibri"/>
                <w:b/>
                <w:i w:val="0"/>
                <w:color w:val="800000"/>
                <w:sz w:val="22"/>
                <w:szCs w:val="22"/>
              </w:rPr>
              <w:t>Financial</w:t>
            </w:r>
          </w:p>
          <w:p w14:paraId="65F5C812" w14:textId="77777777" w:rsidR="00A526F9" w:rsidRDefault="00A526F9">
            <w:pPr>
              <w:widowControl w:val="0"/>
              <w:jc w:val="both"/>
              <w:rPr>
                <w:rFonts w:ascii="Calibri" w:hAnsi="Calibri"/>
                <w:snapToGrid w:val="0"/>
                <w:color w:val="800000"/>
                <w:sz w:val="22"/>
                <w:szCs w:val="22"/>
                <w:lang w:val="en-IE"/>
              </w:rPr>
            </w:pPr>
            <w:r>
              <w:rPr>
                <w:rFonts w:ascii="Calibri" w:hAnsi="Calibri"/>
                <w:snapToGrid w:val="0"/>
                <w:color w:val="800000"/>
                <w:sz w:val="22"/>
                <w:szCs w:val="22"/>
                <w:lang w:val="en-IE"/>
              </w:rPr>
              <w:t xml:space="preserve">Grant assistance will be between €500 and €1,200 per project.  (Applicants should note that Kerry County Council reserves its right to make a final determination on the level of grant assistance that may be provided and may in certain instances determine a grant above or below the threshold level indicated above).  This grant is essentially designed to contribute towards the costs of the artist’s fee and expenses.  </w:t>
            </w:r>
            <w:r>
              <w:rPr>
                <w:rFonts w:ascii="Calibri" w:hAnsi="Calibri"/>
                <w:b/>
                <w:snapToGrid w:val="0"/>
                <w:color w:val="800000"/>
                <w:sz w:val="22"/>
                <w:szCs w:val="22"/>
                <w:lang w:val="en-IE"/>
              </w:rPr>
              <w:t>Schools applying are expected to make provision for materials and other costs that may arise as a result of the project outside of this bursary</w:t>
            </w:r>
            <w:r>
              <w:rPr>
                <w:rFonts w:ascii="Calibri" w:hAnsi="Calibri"/>
                <w:snapToGrid w:val="0"/>
                <w:color w:val="800000"/>
                <w:sz w:val="22"/>
                <w:szCs w:val="22"/>
                <w:lang w:val="en-IE"/>
              </w:rPr>
              <w:t>.</w:t>
            </w:r>
          </w:p>
          <w:p w14:paraId="210935A7" w14:textId="77777777" w:rsidR="00A526F9" w:rsidRDefault="00A526F9">
            <w:pPr>
              <w:pStyle w:val="BodyTextIndent"/>
              <w:ind w:left="0" w:firstLine="0"/>
              <w:jc w:val="both"/>
              <w:rPr>
                <w:rFonts w:ascii="Calibri" w:hAnsi="Calibri"/>
                <w:i w:val="0"/>
                <w:color w:val="800000"/>
                <w:sz w:val="22"/>
                <w:szCs w:val="22"/>
              </w:rPr>
            </w:pPr>
          </w:p>
          <w:p w14:paraId="795C1CB5" w14:textId="77777777" w:rsidR="00A526F9" w:rsidRDefault="00A526F9">
            <w:pPr>
              <w:pStyle w:val="BodyTextIndent"/>
              <w:ind w:left="0" w:firstLine="0"/>
              <w:jc w:val="both"/>
              <w:rPr>
                <w:rFonts w:ascii="Calibri" w:hAnsi="Calibri"/>
                <w:i w:val="0"/>
                <w:color w:val="800000"/>
                <w:sz w:val="22"/>
                <w:szCs w:val="22"/>
              </w:rPr>
            </w:pPr>
            <w:r>
              <w:rPr>
                <w:rFonts w:ascii="Calibri" w:hAnsi="Calibri"/>
                <w:i w:val="0"/>
                <w:color w:val="800000"/>
                <w:sz w:val="22"/>
                <w:szCs w:val="22"/>
              </w:rPr>
              <w:t>Canvassing of members or staff of Kerry County Council or of outside assessor by or on behalf of the applicant will disqualify the applicant.</w:t>
            </w:r>
          </w:p>
          <w:p w14:paraId="5DC6522C" w14:textId="77777777" w:rsidR="00A526F9" w:rsidRDefault="00A526F9">
            <w:pPr>
              <w:pStyle w:val="Heading4"/>
              <w:jc w:val="both"/>
              <w:rPr>
                <w:rFonts w:ascii="Calibri" w:hAnsi="Calibri"/>
                <w:b/>
                <w:i w:val="0"/>
                <w:color w:val="800000"/>
                <w:sz w:val="22"/>
                <w:szCs w:val="22"/>
              </w:rPr>
            </w:pPr>
          </w:p>
          <w:p w14:paraId="6EF61BA0" w14:textId="77777777" w:rsidR="00BA2068" w:rsidRDefault="00BA2068">
            <w:pPr>
              <w:pStyle w:val="Heading4"/>
              <w:jc w:val="both"/>
              <w:rPr>
                <w:rFonts w:ascii="Calibri" w:hAnsi="Calibri"/>
                <w:b/>
                <w:i w:val="0"/>
                <w:color w:val="800000"/>
                <w:sz w:val="22"/>
                <w:szCs w:val="22"/>
              </w:rPr>
            </w:pPr>
          </w:p>
          <w:p w14:paraId="123F25E8" w14:textId="2F5F1D5C" w:rsidR="00A526F9" w:rsidRDefault="00A526F9">
            <w:pPr>
              <w:pStyle w:val="Heading4"/>
              <w:jc w:val="both"/>
              <w:rPr>
                <w:rFonts w:ascii="Calibri" w:hAnsi="Calibri"/>
                <w:b/>
                <w:bCs/>
                <w:i w:val="0"/>
                <w:color w:val="800000"/>
                <w:sz w:val="22"/>
                <w:szCs w:val="22"/>
              </w:rPr>
            </w:pPr>
            <w:r>
              <w:rPr>
                <w:rFonts w:ascii="Calibri" w:hAnsi="Calibri"/>
                <w:b/>
                <w:i w:val="0"/>
                <w:color w:val="800000"/>
                <w:sz w:val="22"/>
                <w:szCs w:val="22"/>
              </w:rPr>
              <w:t xml:space="preserve">Application Procedure </w:t>
            </w:r>
          </w:p>
          <w:p w14:paraId="1B9DF400" w14:textId="77777777" w:rsidR="00A526F9" w:rsidRDefault="00A526F9">
            <w:pPr>
              <w:pStyle w:val="Heading4"/>
              <w:jc w:val="both"/>
              <w:rPr>
                <w:rFonts w:ascii="Calibri" w:hAnsi="Calibri"/>
                <w:b/>
                <w:bCs/>
                <w:i w:val="0"/>
                <w:color w:val="800000"/>
                <w:sz w:val="22"/>
                <w:szCs w:val="22"/>
              </w:rPr>
            </w:pPr>
            <w:r>
              <w:rPr>
                <w:rFonts w:ascii="Calibri" w:hAnsi="Calibri"/>
                <w:i w:val="0"/>
                <w:color w:val="800000"/>
                <w:sz w:val="22"/>
                <w:szCs w:val="22"/>
              </w:rPr>
              <w:t xml:space="preserve">The applicant school </w:t>
            </w:r>
            <w:r>
              <w:rPr>
                <w:rFonts w:ascii="Calibri" w:hAnsi="Calibri"/>
                <w:b/>
                <w:i w:val="0"/>
                <w:color w:val="800000"/>
                <w:sz w:val="22"/>
                <w:szCs w:val="22"/>
              </w:rPr>
              <w:t>must</w:t>
            </w:r>
            <w:r>
              <w:rPr>
                <w:rFonts w:ascii="Calibri" w:hAnsi="Calibri"/>
                <w:i w:val="0"/>
                <w:color w:val="800000"/>
                <w:sz w:val="22"/>
                <w:szCs w:val="22"/>
              </w:rPr>
              <w:t xml:space="preserve"> submit the following:</w:t>
            </w:r>
          </w:p>
          <w:p w14:paraId="15A658C1" w14:textId="77777777" w:rsidR="00A526F9" w:rsidRDefault="00A526F9">
            <w:pPr>
              <w:widowControl w:val="0"/>
              <w:jc w:val="both"/>
              <w:rPr>
                <w:rFonts w:ascii="Calibri" w:hAnsi="Calibri"/>
                <w:snapToGrid w:val="0"/>
                <w:color w:val="C00000"/>
                <w:sz w:val="22"/>
                <w:szCs w:val="22"/>
                <w:lang w:val="en-IE"/>
              </w:rPr>
            </w:pPr>
          </w:p>
          <w:p w14:paraId="29A792CC" w14:textId="77777777" w:rsidR="00A526F9" w:rsidRDefault="00A526F9">
            <w:pPr>
              <w:widowControl w:val="0"/>
              <w:jc w:val="both"/>
              <w:rPr>
                <w:rFonts w:ascii="Calibri" w:hAnsi="Calibri"/>
                <w:snapToGrid w:val="0"/>
                <w:color w:val="800000"/>
                <w:sz w:val="22"/>
                <w:szCs w:val="22"/>
                <w:lang w:val="en-IE"/>
              </w:rPr>
            </w:pPr>
            <w:r>
              <w:rPr>
                <w:rFonts w:ascii="Calibri" w:hAnsi="Calibri"/>
                <w:snapToGrid w:val="0"/>
                <w:color w:val="800000"/>
                <w:sz w:val="22"/>
                <w:szCs w:val="22"/>
                <w:lang w:val="en-IE"/>
              </w:rPr>
              <w:t>Completed contact information sheet.</w:t>
            </w:r>
          </w:p>
          <w:p w14:paraId="1CB755CF" w14:textId="77777777" w:rsidR="00A526F9" w:rsidRDefault="00A526F9">
            <w:pPr>
              <w:widowControl w:val="0"/>
              <w:jc w:val="both"/>
              <w:rPr>
                <w:rFonts w:ascii="Calibri" w:hAnsi="Calibri"/>
                <w:snapToGrid w:val="0"/>
                <w:color w:val="800000"/>
                <w:sz w:val="22"/>
                <w:szCs w:val="22"/>
                <w:lang w:val="en-IE"/>
              </w:rPr>
            </w:pPr>
          </w:p>
          <w:p w14:paraId="4063946E" w14:textId="0A79C696" w:rsidR="00A526F9" w:rsidRDefault="00A526F9">
            <w:pPr>
              <w:widowControl w:val="0"/>
              <w:rPr>
                <w:rFonts w:ascii="Calibri" w:hAnsi="Calibri"/>
                <w:snapToGrid w:val="0"/>
                <w:color w:val="800000"/>
                <w:sz w:val="22"/>
                <w:szCs w:val="22"/>
                <w:lang w:val="en-IE"/>
              </w:rPr>
            </w:pPr>
            <w:r>
              <w:rPr>
                <w:rFonts w:ascii="Calibri" w:hAnsi="Calibri"/>
                <w:snapToGrid w:val="0"/>
                <w:color w:val="800000"/>
                <w:sz w:val="22"/>
                <w:szCs w:val="22"/>
                <w:lang w:val="en-IE"/>
              </w:rPr>
              <w:t>A detailed project proposal signed by both the school principal and the artist.</w:t>
            </w:r>
          </w:p>
          <w:p w14:paraId="47421C92" w14:textId="77777777" w:rsidR="00A526F9" w:rsidRDefault="00A526F9">
            <w:pPr>
              <w:widowControl w:val="0"/>
              <w:ind w:left="720"/>
              <w:jc w:val="both"/>
              <w:rPr>
                <w:rFonts w:ascii="Calibri" w:hAnsi="Calibri"/>
                <w:snapToGrid w:val="0"/>
                <w:color w:val="800000"/>
                <w:sz w:val="22"/>
                <w:szCs w:val="22"/>
                <w:lang w:val="en-IE"/>
              </w:rPr>
            </w:pPr>
          </w:p>
          <w:p w14:paraId="4E4EFA5C" w14:textId="675897DA" w:rsidR="00A526F9" w:rsidRDefault="00A526F9">
            <w:pPr>
              <w:widowControl w:val="0"/>
              <w:jc w:val="both"/>
              <w:rPr>
                <w:rFonts w:ascii="Calibri" w:hAnsi="Calibri"/>
                <w:snapToGrid w:val="0"/>
                <w:color w:val="800000"/>
                <w:sz w:val="22"/>
                <w:szCs w:val="22"/>
                <w:lang w:val="en-IE"/>
              </w:rPr>
            </w:pPr>
            <w:r>
              <w:rPr>
                <w:rFonts w:ascii="Calibri" w:hAnsi="Calibri"/>
                <w:snapToGrid w:val="0"/>
                <w:color w:val="800000"/>
                <w:sz w:val="22"/>
                <w:szCs w:val="22"/>
                <w:lang w:val="en-IE"/>
              </w:rPr>
              <w:t>Artist’s C.V. and samples of the artist’s work</w:t>
            </w:r>
          </w:p>
          <w:p w14:paraId="46E775C9" w14:textId="77777777" w:rsidR="00A526F9" w:rsidRDefault="00A526F9">
            <w:pPr>
              <w:widowControl w:val="0"/>
              <w:jc w:val="both"/>
              <w:rPr>
                <w:rFonts w:ascii="Calibri" w:hAnsi="Calibri"/>
                <w:snapToGrid w:val="0"/>
                <w:color w:val="800000"/>
                <w:sz w:val="22"/>
                <w:szCs w:val="22"/>
                <w:lang w:val="en-IE"/>
              </w:rPr>
            </w:pPr>
          </w:p>
          <w:p w14:paraId="389E7C1B" w14:textId="77777777" w:rsidR="00A526F9" w:rsidRDefault="00A526F9">
            <w:pPr>
              <w:pStyle w:val="BodyTextIndent"/>
              <w:ind w:left="0" w:firstLine="0"/>
              <w:jc w:val="both"/>
              <w:rPr>
                <w:rFonts w:ascii="Calibri" w:hAnsi="Calibri"/>
                <w:i w:val="0"/>
                <w:snapToGrid w:val="0"/>
                <w:color w:val="800000"/>
                <w:sz w:val="22"/>
                <w:szCs w:val="22"/>
              </w:rPr>
            </w:pPr>
            <w:r>
              <w:rPr>
                <w:rFonts w:ascii="Calibri" w:hAnsi="Calibri"/>
                <w:i w:val="0"/>
                <w:snapToGrid w:val="0"/>
                <w:color w:val="800000"/>
                <w:sz w:val="22"/>
                <w:szCs w:val="22"/>
              </w:rPr>
              <w:t>Documentation of any community or education based work previously</w:t>
            </w:r>
            <w:r>
              <w:rPr>
                <w:rFonts w:ascii="Calibri" w:hAnsi="Calibri"/>
                <w:i w:val="0"/>
                <w:snapToGrid w:val="0"/>
                <w:sz w:val="22"/>
                <w:szCs w:val="22"/>
              </w:rPr>
              <w:t xml:space="preserve"> </w:t>
            </w:r>
            <w:r>
              <w:rPr>
                <w:rFonts w:ascii="Calibri" w:hAnsi="Calibri"/>
                <w:i w:val="0"/>
                <w:snapToGrid w:val="0"/>
                <w:color w:val="800000"/>
                <w:sz w:val="22"/>
                <w:szCs w:val="22"/>
              </w:rPr>
              <w:t>undertaken.</w:t>
            </w:r>
          </w:p>
          <w:p w14:paraId="330BFAB7" w14:textId="77777777" w:rsidR="00A526F9" w:rsidRDefault="00A526F9">
            <w:pPr>
              <w:pStyle w:val="BodyTextIndent"/>
              <w:ind w:left="0" w:firstLine="0"/>
              <w:jc w:val="both"/>
              <w:rPr>
                <w:rFonts w:ascii="Calibri" w:hAnsi="Calibri"/>
                <w:snapToGrid w:val="0"/>
                <w:color w:val="800000"/>
                <w:sz w:val="22"/>
                <w:szCs w:val="22"/>
              </w:rPr>
            </w:pPr>
          </w:p>
          <w:p w14:paraId="6D9E0F53" w14:textId="77777777" w:rsidR="00A526F9" w:rsidRDefault="00A526F9">
            <w:pPr>
              <w:pStyle w:val="BodyTextIndent"/>
              <w:ind w:left="0" w:firstLine="0"/>
              <w:jc w:val="both"/>
              <w:rPr>
                <w:rFonts w:ascii="Calibri" w:hAnsi="Calibri"/>
                <w:i w:val="0"/>
                <w:color w:val="800000"/>
                <w:sz w:val="22"/>
                <w:szCs w:val="22"/>
              </w:rPr>
            </w:pPr>
            <w:r>
              <w:rPr>
                <w:rFonts w:ascii="Calibri" w:hAnsi="Calibri"/>
                <w:i w:val="0"/>
                <w:color w:val="800000"/>
                <w:sz w:val="22"/>
                <w:szCs w:val="22"/>
              </w:rPr>
              <w:t>Grant decisions will be made on the basis of information supplied by the applicant and in accordance with the criteria outlined above. We regret that late applications cannot be considered.</w:t>
            </w:r>
          </w:p>
          <w:p w14:paraId="63BEE2FA" w14:textId="77777777" w:rsidR="00A526F9" w:rsidRDefault="00A526F9">
            <w:pPr>
              <w:pStyle w:val="BodyTextIndent"/>
              <w:ind w:left="0" w:firstLine="0"/>
              <w:jc w:val="both"/>
              <w:rPr>
                <w:rFonts w:ascii="Calibri" w:hAnsi="Calibri"/>
                <w:i w:val="0"/>
                <w:color w:val="800000"/>
                <w:sz w:val="22"/>
                <w:szCs w:val="22"/>
              </w:rPr>
            </w:pPr>
          </w:p>
          <w:p w14:paraId="2D168C87" w14:textId="77777777" w:rsidR="00A526F9" w:rsidRDefault="00A526F9">
            <w:pPr>
              <w:autoSpaceDE w:val="0"/>
              <w:rPr>
                <w:rFonts w:ascii="Calibri" w:eastAsia="Arial" w:hAnsi="Calibri" w:cs="Calibri"/>
                <w:color w:val="800000"/>
                <w:sz w:val="22"/>
                <w:szCs w:val="22"/>
              </w:rPr>
            </w:pPr>
            <w:r>
              <w:rPr>
                <w:rFonts w:ascii="Calibri" w:eastAsia="Arial" w:hAnsi="Calibri" w:cs="Calibri"/>
                <w:color w:val="800000"/>
                <w:sz w:val="22"/>
                <w:szCs w:val="22"/>
              </w:rPr>
              <w:t xml:space="preserve">Kerry County Council reserves the right not to make an award at their discretion.  </w:t>
            </w:r>
          </w:p>
          <w:p w14:paraId="5519EC9C" w14:textId="77777777" w:rsidR="00A526F9" w:rsidRDefault="00A526F9">
            <w:pPr>
              <w:autoSpaceDE w:val="0"/>
              <w:rPr>
                <w:rFonts w:ascii="Calibri" w:eastAsia="Arial" w:hAnsi="Calibri" w:cs="Calibri"/>
                <w:color w:val="800000"/>
                <w:sz w:val="22"/>
                <w:szCs w:val="22"/>
              </w:rPr>
            </w:pPr>
          </w:p>
          <w:p w14:paraId="5E970725" w14:textId="77777777" w:rsidR="00A526F9" w:rsidRDefault="00A526F9">
            <w:pPr>
              <w:rPr>
                <w:rFonts w:ascii="Calibri" w:hAnsi="Calibri"/>
                <w:color w:val="800000"/>
                <w:sz w:val="22"/>
                <w:szCs w:val="22"/>
                <w:lang w:val="en-GB"/>
              </w:rPr>
            </w:pPr>
            <w:r>
              <w:rPr>
                <w:rFonts w:ascii="Calibri" w:hAnsi="Calibri"/>
                <w:b/>
                <w:bCs/>
                <w:color w:val="800000"/>
                <w:sz w:val="22"/>
                <w:szCs w:val="22"/>
                <w:u w:val="single"/>
                <w:lang w:val="en-GB"/>
              </w:rPr>
              <w:t xml:space="preserve">Freedom of Information: </w:t>
            </w:r>
            <w:r>
              <w:rPr>
                <w:rFonts w:ascii="Calibri" w:hAnsi="Calibri"/>
                <w:color w:val="800000"/>
                <w:sz w:val="22"/>
                <w:szCs w:val="22"/>
                <w:lang w:val="en-GB"/>
              </w:rPr>
              <w:t xml:space="preserve">Kerry County Council proposes that the following information relating to this grant application competition will be made available on request: </w:t>
            </w:r>
            <w:r>
              <w:rPr>
                <w:rFonts w:ascii="Calibri" w:hAnsi="Calibri"/>
                <w:b/>
                <w:color w:val="800000"/>
                <w:sz w:val="22"/>
                <w:szCs w:val="22"/>
                <w:lang w:val="en-GB"/>
              </w:rPr>
              <w:t xml:space="preserve">Name of the successful applicant/s. The reason/s an applicant did not qualify for grant consideration. </w:t>
            </w:r>
            <w:r>
              <w:rPr>
                <w:rFonts w:ascii="Calibri" w:hAnsi="Calibri"/>
                <w:color w:val="800000"/>
                <w:sz w:val="22"/>
                <w:szCs w:val="22"/>
                <w:lang w:val="en-GB"/>
              </w:rPr>
              <w:t xml:space="preserve">Kerry County Council undertakes to use its best endeavours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making a decision on any Freedom of Information Act request received. </w:t>
            </w:r>
          </w:p>
          <w:p w14:paraId="62F9F48D" w14:textId="77777777" w:rsidR="00A526F9" w:rsidRDefault="00A526F9">
            <w:pPr>
              <w:autoSpaceDE w:val="0"/>
              <w:rPr>
                <w:rFonts w:ascii="Calibri" w:eastAsia="Arial" w:hAnsi="Calibri" w:cs="Calibri"/>
                <w:color w:val="800000"/>
                <w:sz w:val="22"/>
                <w:szCs w:val="22"/>
              </w:rPr>
            </w:pPr>
          </w:p>
          <w:p w14:paraId="2A27A475" w14:textId="77777777" w:rsidR="00A526F9" w:rsidRDefault="00A526F9">
            <w:pPr>
              <w:pStyle w:val="NormalWeb"/>
              <w:shd w:val="clear" w:color="auto" w:fill="FFFFFF"/>
              <w:rPr>
                <w:rFonts w:ascii="Calibri" w:hAnsi="Calibri"/>
                <w:i/>
                <w:color w:val="800000"/>
                <w:sz w:val="22"/>
                <w:szCs w:val="22"/>
              </w:rPr>
            </w:pPr>
            <w:r>
              <w:rPr>
                <w:rStyle w:val="Strong"/>
                <w:rFonts w:ascii="Calibri" w:hAnsi="Calibri"/>
                <w:color w:val="800000"/>
                <w:sz w:val="22"/>
                <w:szCs w:val="22"/>
              </w:rPr>
              <w:lastRenderedPageBreak/>
              <w:t xml:space="preserve">General Data Protection Regulation: </w:t>
            </w:r>
            <w:r>
              <w:rPr>
                <w:rFonts w:ascii="Calibri" w:hAnsi="Calibri"/>
                <w:color w:val="800000"/>
                <w:sz w:val="22"/>
                <w:szCs w:val="22"/>
              </w:rPr>
              <w:t>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the personal data requested, KCC will not be able to process your application.</w:t>
            </w:r>
          </w:p>
          <w:p w14:paraId="4DDCF12C" w14:textId="77777777" w:rsidR="00A526F9" w:rsidRDefault="00A526F9">
            <w:pPr>
              <w:autoSpaceDE w:val="0"/>
              <w:rPr>
                <w:rFonts w:ascii="Calibri" w:hAnsi="Calibri"/>
                <w:i/>
                <w:color w:val="800000"/>
                <w:sz w:val="22"/>
                <w:szCs w:val="22"/>
              </w:rPr>
            </w:pPr>
          </w:p>
        </w:tc>
      </w:tr>
      <w:tr w:rsidR="00A526F9" w14:paraId="50E48C35" w14:textId="77777777" w:rsidTr="00A526F9">
        <w:trPr>
          <w:trHeight w:val="1522"/>
        </w:trPr>
        <w:tc>
          <w:tcPr>
            <w:tcW w:w="4788" w:type="dxa"/>
            <w:tcBorders>
              <w:top w:val="single" w:sz="6" w:space="0" w:color="auto"/>
              <w:left w:val="dotted" w:sz="4" w:space="0" w:color="auto"/>
              <w:bottom w:val="dotted" w:sz="4" w:space="0" w:color="auto"/>
              <w:right w:val="single" w:sz="6" w:space="0" w:color="auto"/>
            </w:tcBorders>
          </w:tcPr>
          <w:p w14:paraId="64DE6583" w14:textId="57E28F84" w:rsidR="00A526F9" w:rsidRDefault="00A2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212121"/>
                <w:sz w:val="22"/>
                <w:szCs w:val="22"/>
                <w:lang w:val="ga-IE" w:eastAsia="en-IE"/>
              </w:rPr>
            </w:pPr>
            <w:r>
              <w:rPr>
                <w:rFonts w:ascii="Calibri" w:hAnsi="Calibri" w:cs="Courier New"/>
                <w:color w:val="212121"/>
                <w:sz w:val="22"/>
                <w:szCs w:val="22"/>
                <w:lang w:val="ga-IE" w:eastAsia="en-IE"/>
              </w:rPr>
              <w:lastRenderedPageBreak/>
              <w:t>L</w:t>
            </w:r>
            <w:r w:rsidR="00A526F9">
              <w:rPr>
                <w:rFonts w:ascii="Calibri" w:hAnsi="Calibri" w:cs="Courier New"/>
                <w:color w:val="212121"/>
                <w:sz w:val="22"/>
                <w:szCs w:val="22"/>
                <w:lang w:val="ga-IE" w:eastAsia="en-IE"/>
              </w:rPr>
              <w:t xml:space="preserve">eagan leictreonach trí ríomhphost chuig </w:t>
            </w:r>
            <w:hyperlink r:id="rId6" w:history="1">
              <w:r w:rsidRPr="00A862BC">
                <w:rPr>
                  <w:rStyle w:val="Hyperlink"/>
                  <w:rFonts w:ascii="Calibri" w:hAnsi="Calibri" w:cs="Courier New"/>
                  <w:sz w:val="22"/>
                  <w:szCs w:val="22"/>
                  <w:lang w:val="ga-IE" w:eastAsia="en-IE"/>
                </w:rPr>
                <w:t>arts@kerrycoco.ie</w:t>
              </w:r>
            </w:hyperlink>
          </w:p>
          <w:p w14:paraId="6B04B84C" w14:textId="77777777" w:rsidR="00A22766" w:rsidRDefault="00A22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42E92D54" w14:textId="1C256F6C" w:rsidR="00A526F9" w:rsidRDefault="00A526F9">
            <w:pPr>
              <w:pStyle w:val="HTMLPreformatted"/>
              <w:shd w:val="clear" w:color="auto" w:fill="FFFFFF"/>
              <w:rPr>
                <w:rFonts w:ascii="Calibri" w:hAnsi="Calibri"/>
                <w:color w:val="212121"/>
                <w:sz w:val="22"/>
                <w:szCs w:val="22"/>
                <w:lang w:eastAsia="en-IE"/>
              </w:rPr>
            </w:pPr>
            <w:r>
              <w:rPr>
                <w:rFonts w:ascii="Calibri" w:hAnsi="Calibri"/>
                <w:sz w:val="22"/>
                <w:szCs w:val="22"/>
                <w:lang w:val="pt-PT"/>
              </w:rPr>
              <w:t xml:space="preserve">Cuir </w:t>
            </w:r>
            <w:r>
              <w:rPr>
                <w:rFonts w:ascii="Calibri" w:hAnsi="Calibri"/>
                <w:b/>
                <w:sz w:val="22"/>
                <w:szCs w:val="22"/>
                <w:lang w:val="pt-PT"/>
              </w:rPr>
              <w:t xml:space="preserve">iarratas </w:t>
            </w:r>
            <w:r>
              <w:rPr>
                <w:rFonts w:ascii="Calibri" w:hAnsi="Calibri"/>
                <w:sz w:val="22"/>
                <w:szCs w:val="22"/>
                <w:lang w:val="pt-PT"/>
              </w:rPr>
              <w:t xml:space="preserve">chugainn tráth nach déanaí ná </w:t>
            </w:r>
            <w:r>
              <w:rPr>
                <w:rFonts w:ascii="Calibri" w:hAnsi="Calibri"/>
                <w:b/>
                <w:sz w:val="22"/>
                <w:szCs w:val="22"/>
                <w:u w:val="single"/>
                <w:lang w:val="pt-PT"/>
              </w:rPr>
              <w:t xml:space="preserve">1.00p.m. </w:t>
            </w:r>
            <w:r w:rsidR="00A22766">
              <w:rPr>
                <w:rFonts w:ascii="Calibri" w:hAnsi="Calibri"/>
                <w:b/>
                <w:sz w:val="22"/>
                <w:szCs w:val="22"/>
                <w:u w:val="single"/>
                <w:lang w:val="pt-PT"/>
              </w:rPr>
              <w:t>26</w:t>
            </w:r>
            <w:r>
              <w:rPr>
                <w:rFonts w:ascii="Calibri" w:hAnsi="Calibri"/>
                <w:b/>
                <w:color w:val="212121"/>
                <w:sz w:val="22"/>
                <w:szCs w:val="22"/>
                <w:u w:val="single"/>
                <w:lang w:val="ga-IE" w:eastAsia="en-IE"/>
              </w:rPr>
              <w:t xml:space="preserve"> Eanair 2023</w:t>
            </w:r>
            <w:r w:rsidR="00800F14">
              <w:rPr>
                <w:rFonts w:ascii="Calibri" w:hAnsi="Calibri"/>
                <w:color w:val="212121"/>
                <w:sz w:val="22"/>
                <w:szCs w:val="22"/>
                <w:lang w:val="ga-IE" w:eastAsia="en-IE"/>
              </w:rPr>
              <w:t>.</w:t>
            </w:r>
          </w:p>
          <w:p w14:paraId="25889F40" w14:textId="315EDB56" w:rsidR="00A526F9" w:rsidRDefault="00A526F9">
            <w:pPr>
              <w:tabs>
                <w:tab w:val="left" w:pos="720"/>
              </w:tabs>
              <w:jc w:val="both"/>
              <w:rPr>
                <w:rFonts w:ascii="Calibri" w:hAnsi="Calibri"/>
                <w:b/>
                <w:sz w:val="22"/>
                <w:szCs w:val="22"/>
                <w:lang w:val="en-IE"/>
              </w:rPr>
            </w:pPr>
          </w:p>
        </w:tc>
        <w:tc>
          <w:tcPr>
            <w:tcW w:w="282" w:type="dxa"/>
            <w:tcBorders>
              <w:top w:val="single" w:sz="6" w:space="0" w:color="auto"/>
              <w:left w:val="single" w:sz="6" w:space="0" w:color="auto"/>
              <w:bottom w:val="dotted" w:sz="4" w:space="0" w:color="auto"/>
              <w:right w:val="single" w:sz="6" w:space="0" w:color="auto"/>
            </w:tcBorders>
          </w:tcPr>
          <w:p w14:paraId="05521EF7" w14:textId="77777777" w:rsidR="00A526F9" w:rsidRDefault="00A526F9">
            <w:pPr>
              <w:tabs>
                <w:tab w:val="left" w:pos="720"/>
              </w:tabs>
              <w:rPr>
                <w:rFonts w:ascii="Calibri" w:hAnsi="Calibri"/>
                <w:b/>
                <w:sz w:val="22"/>
                <w:szCs w:val="22"/>
                <w:lang w:val="en-IE"/>
              </w:rPr>
            </w:pPr>
          </w:p>
        </w:tc>
        <w:tc>
          <w:tcPr>
            <w:tcW w:w="4819" w:type="dxa"/>
            <w:tcBorders>
              <w:top w:val="single" w:sz="6" w:space="0" w:color="auto"/>
              <w:left w:val="single" w:sz="6" w:space="0" w:color="auto"/>
              <w:bottom w:val="dotted" w:sz="4" w:space="0" w:color="auto"/>
              <w:right w:val="dotted" w:sz="4" w:space="0" w:color="auto"/>
            </w:tcBorders>
          </w:tcPr>
          <w:p w14:paraId="3A7A8C7F" w14:textId="1ECD8298" w:rsidR="00A526F9" w:rsidRDefault="00A526F9">
            <w:pPr>
              <w:tabs>
                <w:tab w:val="left" w:pos="720"/>
              </w:tabs>
              <w:jc w:val="both"/>
              <w:rPr>
                <w:rFonts w:ascii="Calibri" w:hAnsi="Calibri"/>
                <w:color w:val="800000"/>
                <w:sz w:val="22"/>
                <w:szCs w:val="22"/>
              </w:rPr>
            </w:pPr>
            <w:r w:rsidRPr="00A22766">
              <w:rPr>
                <w:rFonts w:ascii="Calibri" w:hAnsi="Calibri"/>
                <w:b/>
                <w:bCs/>
                <w:color w:val="800000"/>
                <w:sz w:val="22"/>
                <w:szCs w:val="22"/>
              </w:rPr>
              <w:t xml:space="preserve">Email </w:t>
            </w:r>
            <w:r>
              <w:rPr>
                <w:rFonts w:ascii="Calibri" w:hAnsi="Calibri"/>
                <w:color w:val="800000"/>
                <w:sz w:val="22"/>
                <w:szCs w:val="22"/>
              </w:rPr>
              <w:t xml:space="preserve">your application to </w:t>
            </w:r>
            <w:hyperlink r:id="rId7" w:history="1">
              <w:r>
                <w:rPr>
                  <w:rStyle w:val="Hyperlink"/>
                  <w:rFonts w:ascii="Calibri" w:hAnsi="Calibri"/>
                  <w:color w:val="800000"/>
                  <w:sz w:val="22"/>
                  <w:szCs w:val="22"/>
                </w:rPr>
                <w:t>arts@kerrycoco.ie</w:t>
              </w:r>
            </w:hyperlink>
            <w:r>
              <w:rPr>
                <w:rFonts w:ascii="Calibri" w:hAnsi="Calibri"/>
                <w:color w:val="800000"/>
                <w:sz w:val="22"/>
                <w:szCs w:val="22"/>
              </w:rPr>
              <w:t xml:space="preserve"> </w:t>
            </w:r>
          </w:p>
          <w:p w14:paraId="4D17CC39" w14:textId="77777777" w:rsidR="00A22766" w:rsidRDefault="00A22766">
            <w:pPr>
              <w:tabs>
                <w:tab w:val="left" w:pos="720"/>
              </w:tabs>
              <w:jc w:val="both"/>
              <w:rPr>
                <w:rFonts w:ascii="Calibri" w:hAnsi="Calibri"/>
                <w:color w:val="800000"/>
                <w:sz w:val="22"/>
                <w:szCs w:val="22"/>
              </w:rPr>
            </w:pPr>
          </w:p>
          <w:p w14:paraId="0A6CC8C5" w14:textId="6330521B" w:rsidR="00A526F9" w:rsidRDefault="00A526F9">
            <w:pPr>
              <w:pStyle w:val="BodyText2"/>
              <w:tabs>
                <w:tab w:val="left" w:pos="720"/>
              </w:tabs>
              <w:autoSpaceDE w:val="0"/>
              <w:spacing w:after="0" w:line="240" w:lineRule="auto"/>
              <w:rPr>
                <w:rFonts w:ascii="Calibri" w:eastAsia="Arial" w:hAnsi="Calibri" w:cs="Calibri"/>
                <w:b/>
                <w:bCs/>
                <w:caps/>
                <w:color w:val="800000"/>
                <w:sz w:val="22"/>
                <w:szCs w:val="22"/>
                <w:u w:val="single"/>
              </w:rPr>
            </w:pPr>
            <w:r>
              <w:rPr>
                <w:rFonts w:ascii="Calibri" w:hAnsi="Calibri"/>
                <w:color w:val="800000"/>
                <w:sz w:val="22"/>
                <w:szCs w:val="22"/>
              </w:rPr>
              <w:t xml:space="preserve">Please submit </w:t>
            </w:r>
            <w:r>
              <w:rPr>
                <w:rFonts w:ascii="Calibri" w:hAnsi="Calibri"/>
                <w:b/>
                <w:color w:val="800000"/>
                <w:sz w:val="22"/>
                <w:szCs w:val="22"/>
              </w:rPr>
              <w:t>completed application</w:t>
            </w:r>
            <w:r>
              <w:rPr>
                <w:rFonts w:ascii="Calibri" w:hAnsi="Calibri"/>
                <w:color w:val="800000"/>
                <w:sz w:val="22"/>
                <w:szCs w:val="22"/>
              </w:rPr>
              <w:t xml:space="preserve"> not later than </w:t>
            </w:r>
            <w:r>
              <w:rPr>
                <w:rFonts w:ascii="Calibri" w:hAnsi="Calibri"/>
                <w:b/>
                <w:color w:val="800000"/>
                <w:sz w:val="22"/>
                <w:szCs w:val="22"/>
                <w:u w:val="single"/>
              </w:rPr>
              <w:t xml:space="preserve">1.00pm </w:t>
            </w:r>
            <w:r w:rsidR="00A22766">
              <w:rPr>
                <w:rFonts w:ascii="Calibri" w:hAnsi="Calibri"/>
                <w:b/>
                <w:color w:val="800000"/>
                <w:sz w:val="22"/>
                <w:szCs w:val="22"/>
                <w:u w:val="single"/>
              </w:rPr>
              <w:t>26 January</w:t>
            </w:r>
            <w:r>
              <w:rPr>
                <w:rFonts w:ascii="Calibri" w:hAnsi="Calibri" w:cs="Calibri"/>
                <w:b/>
                <w:caps/>
                <w:color w:val="800000"/>
                <w:sz w:val="22"/>
                <w:szCs w:val="22"/>
                <w:u w:val="single"/>
              </w:rPr>
              <w:t xml:space="preserve"> 2023</w:t>
            </w:r>
            <w:r w:rsidR="00800F14">
              <w:rPr>
                <w:rFonts w:ascii="Calibri" w:hAnsi="Calibri" w:cs="Calibri"/>
                <w:b/>
                <w:caps/>
                <w:color w:val="800000"/>
                <w:sz w:val="22"/>
                <w:szCs w:val="22"/>
                <w:u w:val="single"/>
              </w:rPr>
              <w:t>.</w:t>
            </w:r>
          </w:p>
          <w:p w14:paraId="42E4718A" w14:textId="4FCAC7C6" w:rsidR="00A526F9" w:rsidRDefault="00A526F9">
            <w:pPr>
              <w:tabs>
                <w:tab w:val="left" w:pos="720"/>
              </w:tabs>
              <w:jc w:val="both"/>
              <w:rPr>
                <w:rFonts w:ascii="Calibri" w:hAnsi="Calibri"/>
                <w:b/>
                <w:color w:val="800000"/>
                <w:sz w:val="22"/>
                <w:szCs w:val="22"/>
              </w:rPr>
            </w:pPr>
          </w:p>
        </w:tc>
      </w:tr>
    </w:tbl>
    <w:p w14:paraId="6AE3AC43" w14:textId="77777777" w:rsidR="00A526F9" w:rsidRDefault="00A526F9" w:rsidP="00A526F9">
      <w:pPr>
        <w:pStyle w:val="Heading4"/>
        <w:jc w:val="center"/>
        <w:rPr>
          <w:rFonts w:ascii="Calibri" w:hAnsi="Calibri"/>
          <w:b/>
          <w:bCs/>
          <w:i w:val="0"/>
          <w:caps/>
          <w:sz w:val="22"/>
          <w:szCs w:val="22"/>
        </w:rPr>
      </w:pPr>
    </w:p>
    <w:p w14:paraId="3B546C78" w14:textId="49108002" w:rsidR="00A526F9" w:rsidRDefault="00A526F9" w:rsidP="00A526F9">
      <w:pPr>
        <w:jc w:val="center"/>
        <w:rPr>
          <w:rFonts w:ascii="Calibri" w:hAnsi="Calibri"/>
          <w:b/>
          <w:sz w:val="16"/>
          <w:szCs w:val="16"/>
          <w:lang w:val="en-IE"/>
        </w:rPr>
      </w:pPr>
      <w:r>
        <w:rPr>
          <w:rFonts w:ascii="Calibri" w:hAnsi="Calibri"/>
          <w:sz w:val="22"/>
          <w:szCs w:val="22"/>
          <w:lang w:val="en-IE"/>
        </w:rPr>
        <w:br w:type="page"/>
      </w:r>
      <w:r>
        <w:rPr>
          <w:noProof/>
        </w:rPr>
        <w:lastRenderedPageBreak/>
        <mc:AlternateContent>
          <mc:Choice Requires="wps">
            <w:drawing>
              <wp:anchor distT="0" distB="0" distL="114300" distR="114300" simplePos="0" relativeHeight="251658240" behindDoc="0" locked="0" layoutInCell="1" allowOverlap="1" wp14:anchorId="68E8F33F" wp14:editId="4A1CAC72">
                <wp:simplePos x="0" y="0"/>
                <wp:positionH relativeFrom="column">
                  <wp:posOffset>5389245</wp:posOffset>
                </wp:positionH>
                <wp:positionV relativeFrom="paragraph">
                  <wp:posOffset>-14605</wp:posOffset>
                </wp:positionV>
                <wp:extent cx="914400" cy="457200"/>
                <wp:effectExtent l="7620" t="1397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000000"/>
                        </a:solidFill>
                        <a:ln w="9525">
                          <a:solidFill>
                            <a:srgbClr val="000000"/>
                          </a:solidFill>
                          <a:miter lim="800000"/>
                          <a:headEnd/>
                          <a:tailEnd/>
                        </a:ln>
                      </wps:spPr>
                      <wps:txbx>
                        <w:txbxContent>
                          <w:p w14:paraId="3BFF3C66" w14:textId="77777777" w:rsidR="00A526F9" w:rsidRDefault="00A526F9" w:rsidP="00A526F9">
                            <w:pPr>
                              <w:jc w:val="center"/>
                              <w:rPr>
                                <w:rFonts w:ascii="Calibri" w:hAnsi="Calibri"/>
                                <w:b/>
                                <w:color w:val="FFFFFF"/>
                                <w:sz w:val="28"/>
                                <w:szCs w:val="28"/>
                                <w:lang w:val="en-IE"/>
                              </w:rPr>
                            </w:pPr>
                            <w:r>
                              <w:rPr>
                                <w:rFonts w:ascii="Calibri" w:hAnsi="Calibri"/>
                                <w:b/>
                                <w:color w:val="FFFFFF"/>
                                <w:sz w:val="28"/>
                                <w:szCs w:val="28"/>
                                <w:lang w:val="en-IE"/>
                              </w:rPr>
                              <w:t>CC-E3</w:t>
                            </w:r>
                          </w:p>
                          <w:p w14:paraId="49BCE155" w14:textId="298D088F" w:rsidR="00A526F9" w:rsidRDefault="00A526F9" w:rsidP="00A526F9">
                            <w:pPr>
                              <w:jc w:val="center"/>
                              <w:rPr>
                                <w:rFonts w:ascii="Calibri" w:hAnsi="Calibri"/>
                                <w:b/>
                                <w:color w:val="FFFFFF"/>
                                <w:sz w:val="20"/>
                                <w:lang w:val="en-IE"/>
                              </w:rPr>
                            </w:pPr>
                            <w:r>
                              <w:rPr>
                                <w:rFonts w:ascii="Calibri" w:hAnsi="Calibri"/>
                                <w:b/>
                                <w:color w:val="FFFFFF"/>
                                <w:sz w:val="20"/>
                                <w:lang w:val="en-IE"/>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F33F" id="Text Box 3" o:spid="_x0000_s1027" type="#_x0000_t202" style="position:absolute;left:0;text-align:left;margin-left:424.35pt;margin-top:-1.1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" fillcolor="black">
                <v:textbox>
                  <w:txbxContent>
                    <w:p w14:paraId="3BFF3C66" w14:textId="77777777" w:rsidR="00A526F9" w:rsidRDefault="00A526F9" w:rsidP="00A526F9">
                      <w:pPr>
                        <w:jc w:val="center"/>
                        <w:rPr>
                          <w:rFonts w:ascii="Calibri" w:hAnsi="Calibri"/>
                          <w:b/>
                          <w:color w:val="FFFFFF"/>
                          <w:sz w:val="28"/>
                          <w:szCs w:val="28"/>
                          <w:lang w:val="en-IE"/>
                        </w:rPr>
                      </w:pPr>
                      <w:r>
                        <w:rPr>
                          <w:rFonts w:ascii="Calibri" w:hAnsi="Calibri"/>
                          <w:b/>
                          <w:color w:val="FFFFFF"/>
                          <w:sz w:val="28"/>
                          <w:szCs w:val="28"/>
                          <w:lang w:val="en-IE"/>
                        </w:rPr>
                        <w:t>CC-E3</w:t>
                      </w:r>
                    </w:p>
                    <w:p w14:paraId="49BCE155" w14:textId="298D088F" w:rsidR="00A526F9" w:rsidRDefault="00A526F9" w:rsidP="00A526F9">
                      <w:pPr>
                        <w:jc w:val="center"/>
                        <w:rPr>
                          <w:rFonts w:ascii="Calibri" w:hAnsi="Calibri"/>
                          <w:b/>
                          <w:color w:val="FFFFFF"/>
                          <w:sz w:val="20"/>
                          <w:lang w:val="en-IE"/>
                        </w:rPr>
                      </w:pPr>
                      <w:r>
                        <w:rPr>
                          <w:rFonts w:ascii="Calibri" w:hAnsi="Calibri"/>
                          <w:b/>
                          <w:color w:val="FFFFFF"/>
                          <w:sz w:val="20"/>
                          <w:lang w:val="en-IE"/>
                        </w:rPr>
                        <w:t>01-2023_BG</w:t>
                      </w:r>
                    </w:p>
                  </w:txbxContent>
                </v:textbox>
              </v:shape>
            </w:pict>
          </mc:Fallback>
        </mc:AlternateContent>
      </w:r>
      <w:r>
        <w:rPr>
          <w:rFonts w:ascii="Calibri" w:hAnsi="Calibri"/>
          <w:noProof/>
          <w:lang w:val="en-IE"/>
        </w:rPr>
        <w:drawing>
          <wp:inline distT="0" distB="0" distL="0" distR="0" wp14:anchorId="6BDE37F6" wp14:editId="2316FE6D">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0D20140" w14:textId="77777777" w:rsidR="00A526F9" w:rsidRDefault="00A526F9" w:rsidP="00A526F9">
      <w:pPr>
        <w:jc w:val="center"/>
        <w:rPr>
          <w:rFonts w:ascii="Calibri" w:hAnsi="Calibri"/>
          <w:b/>
          <w:sz w:val="20"/>
          <w:lang w:val="en-IE"/>
        </w:rPr>
      </w:pPr>
      <w:r>
        <w:rPr>
          <w:rFonts w:ascii="Calibri" w:hAnsi="Calibri"/>
          <w:b/>
          <w:sz w:val="20"/>
          <w:lang w:val="en-IE"/>
        </w:rPr>
        <w:t xml:space="preserve">Comhairle Contae Chiarraí </w:t>
      </w:r>
    </w:p>
    <w:p w14:paraId="0386BCEF" w14:textId="77777777" w:rsidR="00A526F9" w:rsidRDefault="00A526F9" w:rsidP="00A526F9">
      <w:pPr>
        <w:jc w:val="center"/>
        <w:rPr>
          <w:rFonts w:ascii="Calibri" w:hAnsi="Calibri"/>
          <w:b/>
          <w:sz w:val="20"/>
          <w:lang w:val="en-IE"/>
        </w:rPr>
      </w:pPr>
      <w:r>
        <w:rPr>
          <w:rFonts w:ascii="Calibri" w:hAnsi="Calibri"/>
          <w:b/>
          <w:color w:val="800000"/>
          <w:sz w:val="20"/>
          <w:lang w:val="en-IE"/>
        </w:rPr>
        <w:t>Kerry County Council</w:t>
      </w:r>
    </w:p>
    <w:p w14:paraId="630AD7A4" w14:textId="77777777" w:rsidR="00A526F9" w:rsidRDefault="00A526F9" w:rsidP="00A526F9">
      <w:pPr>
        <w:jc w:val="right"/>
        <w:rPr>
          <w:rFonts w:ascii="Calibri" w:hAnsi="Calibri"/>
          <w:lang w:val="en-IE"/>
        </w:rPr>
      </w:pPr>
    </w:p>
    <w:p w14:paraId="31FF9EF9" w14:textId="77777777" w:rsidR="00A526F9" w:rsidRDefault="00A526F9" w:rsidP="00A526F9">
      <w:pPr>
        <w:rPr>
          <w:rFonts w:ascii="Calibri" w:hAnsi="Calibri"/>
          <w:lang w:val="en-IE"/>
        </w:rPr>
      </w:pPr>
    </w:p>
    <w:p w14:paraId="36827B9E" w14:textId="43F7481D" w:rsidR="00A526F9" w:rsidRDefault="00A526F9" w:rsidP="00A526F9">
      <w:pPr>
        <w:pStyle w:val="Heading4"/>
        <w:pBdr>
          <w:top w:val="single" w:sz="12" w:space="1" w:color="auto"/>
          <w:bottom w:val="single" w:sz="12" w:space="1" w:color="auto"/>
        </w:pBdr>
        <w:jc w:val="center"/>
        <w:rPr>
          <w:rFonts w:ascii="Calibri" w:hAnsi="Calibri"/>
          <w:b/>
          <w:bCs/>
          <w:i w:val="0"/>
          <w:caps/>
          <w:sz w:val="36"/>
          <w:szCs w:val="36"/>
        </w:rPr>
      </w:pPr>
      <w:r>
        <w:rPr>
          <w:rFonts w:ascii="Calibri" w:hAnsi="Calibri"/>
          <w:b/>
          <w:bCs/>
          <w:i w:val="0"/>
          <w:caps/>
          <w:sz w:val="36"/>
          <w:szCs w:val="36"/>
        </w:rPr>
        <w:t xml:space="preserve">Scéim na </w:t>
      </w:r>
      <w:r>
        <w:rPr>
          <w:rFonts w:ascii="Calibri" w:hAnsi="Calibri"/>
          <w:b/>
          <w:bCs/>
          <w:i w:val="0"/>
          <w:sz w:val="36"/>
          <w:szCs w:val="36"/>
        </w:rPr>
        <w:t>n</w:t>
      </w:r>
      <w:r>
        <w:rPr>
          <w:rFonts w:ascii="Calibri" w:hAnsi="Calibri"/>
          <w:b/>
          <w:bCs/>
          <w:i w:val="0"/>
          <w:caps/>
          <w:sz w:val="36"/>
          <w:szCs w:val="36"/>
        </w:rPr>
        <w:t>Ealaíontóirí i Scoileanna 2023</w:t>
      </w:r>
    </w:p>
    <w:p w14:paraId="46CD28FA" w14:textId="2540AD97" w:rsidR="00A526F9" w:rsidRDefault="00A526F9" w:rsidP="00A526F9">
      <w:pPr>
        <w:pStyle w:val="Heading4"/>
        <w:pBdr>
          <w:top w:val="single" w:sz="12" w:space="1" w:color="auto"/>
          <w:bottom w:val="single" w:sz="12" w:space="1" w:color="auto"/>
        </w:pBdr>
        <w:jc w:val="center"/>
        <w:rPr>
          <w:rFonts w:ascii="Calibri" w:hAnsi="Calibri"/>
          <w:b/>
          <w:bCs/>
          <w:i w:val="0"/>
          <w:caps/>
          <w:color w:val="800000"/>
          <w:sz w:val="36"/>
          <w:szCs w:val="36"/>
        </w:rPr>
      </w:pPr>
      <w:r>
        <w:rPr>
          <w:rFonts w:ascii="Calibri" w:hAnsi="Calibri"/>
          <w:b/>
          <w:bCs/>
          <w:i w:val="0"/>
          <w:caps/>
          <w:color w:val="800000"/>
          <w:sz w:val="36"/>
          <w:szCs w:val="36"/>
        </w:rPr>
        <w:t>Artists in Schools Scheme 2023</w:t>
      </w:r>
    </w:p>
    <w:p w14:paraId="47A9CAB9" w14:textId="77777777" w:rsidR="00A526F9" w:rsidRDefault="00A526F9" w:rsidP="00A526F9">
      <w:pPr>
        <w:rPr>
          <w:rFonts w:ascii="Calibri" w:hAnsi="Calibri"/>
          <w:sz w:val="20"/>
          <w:lang w:val="en-IE"/>
        </w:rPr>
      </w:pPr>
    </w:p>
    <w:p w14:paraId="57D2F51F" w14:textId="77777777" w:rsidR="00A526F9" w:rsidRDefault="00A526F9" w:rsidP="00A526F9">
      <w:pPr>
        <w:jc w:val="center"/>
        <w:rPr>
          <w:rFonts w:ascii="Calibri" w:hAnsi="Calibri"/>
          <w:b/>
          <w:color w:val="800000"/>
          <w:sz w:val="28"/>
          <w:szCs w:val="28"/>
          <w:lang w:val="en-IE"/>
        </w:rPr>
      </w:pPr>
      <w:r>
        <w:rPr>
          <w:rFonts w:ascii="Calibri" w:hAnsi="Calibri"/>
          <w:b/>
          <w:sz w:val="28"/>
          <w:szCs w:val="28"/>
          <w:shd w:val="pct70" w:color="FFFFFF" w:fill="auto"/>
          <w:lang w:val="en-IE"/>
        </w:rPr>
        <w:t xml:space="preserve">EOLAS TEAGMHÁLA / </w:t>
      </w:r>
      <w:r>
        <w:rPr>
          <w:rFonts w:ascii="Calibri" w:hAnsi="Calibri"/>
          <w:b/>
          <w:color w:val="800000"/>
          <w:sz w:val="28"/>
          <w:szCs w:val="28"/>
          <w:lang w:val="en-IE"/>
        </w:rPr>
        <w:t>CONTACT INFORMATION</w:t>
      </w: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641"/>
        <w:gridCol w:w="3887"/>
        <w:gridCol w:w="2488"/>
      </w:tblGrid>
      <w:tr w:rsidR="00A526F9" w14:paraId="7A2BE404" w14:textId="77777777" w:rsidTr="00A526F9">
        <w:trPr>
          <w:trHeight w:val="510"/>
        </w:trPr>
        <w:tc>
          <w:tcPr>
            <w:tcW w:w="2802" w:type="dxa"/>
            <w:tcBorders>
              <w:top w:val="dotted" w:sz="4" w:space="0" w:color="auto"/>
              <w:left w:val="dotted" w:sz="4" w:space="0" w:color="auto"/>
              <w:bottom w:val="single" w:sz="6" w:space="0" w:color="auto"/>
              <w:right w:val="single" w:sz="6" w:space="0" w:color="auto"/>
            </w:tcBorders>
            <w:vAlign w:val="bottom"/>
            <w:hideMark/>
          </w:tcPr>
          <w:p w14:paraId="53127EE7" w14:textId="77777777" w:rsidR="00A526F9" w:rsidRDefault="00A526F9">
            <w:pPr>
              <w:jc w:val="right"/>
              <w:rPr>
                <w:rFonts w:ascii="Calibri" w:hAnsi="Calibri"/>
                <w:szCs w:val="24"/>
                <w:shd w:val="pct70" w:color="FFFFFF" w:fill="auto"/>
                <w:lang w:val="en-IE"/>
              </w:rPr>
            </w:pPr>
            <w:r>
              <w:rPr>
                <w:rFonts w:ascii="Calibri" w:hAnsi="Calibri"/>
                <w:szCs w:val="24"/>
                <w:shd w:val="pct70" w:color="FFFFFF" w:fill="auto"/>
                <w:lang w:val="en-IE"/>
              </w:rPr>
              <w:t xml:space="preserve">Ainm agus seoladh </w:t>
            </w:r>
          </w:p>
          <w:p w14:paraId="079B3931" w14:textId="77777777" w:rsidR="00A526F9" w:rsidRDefault="00A526F9">
            <w:pPr>
              <w:jc w:val="right"/>
              <w:rPr>
                <w:rFonts w:ascii="Calibri" w:hAnsi="Calibri"/>
                <w:szCs w:val="24"/>
                <w:shd w:val="pct70" w:color="FFFFFF" w:fill="auto"/>
                <w:lang w:val="en-IE"/>
              </w:rPr>
            </w:pPr>
            <w:r>
              <w:rPr>
                <w:rFonts w:ascii="Calibri" w:hAnsi="Calibri"/>
                <w:szCs w:val="24"/>
                <w:shd w:val="pct70" w:color="FFFFFF" w:fill="auto"/>
                <w:lang w:val="en-IE"/>
              </w:rPr>
              <w:t>na scoile</w:t>
            </w:r>
          </w:p>
        </w:tc>
        <w:tc>
          <w:tcPr>
            <w:tcW w:w="4394" w:type="dxa"/>
            <w:tcBorders>
              <w:top w:val="dotted" w:sz="4" w:space="0" w:color="auto"/>
              <w:left w:val="single" w:sz="6" w:space="0" w:color="auto"/>
              <w:bottom w:val="single" w:sz="6" w:space="0" w:color="auto"/>
              <w:right w:val="single" w:sz="6" w:space="0" w:color="auto"/>
            </w:tcBorders>
            <w:vAlign w:val="bottom"/>
          </w:tcPr>
          <w:p w14:paraId="68EDB509" w14:textId="77777777" w:rsidR="00A526F9" w:rsidRDefault="00A526F9">
            <w:pPr>
              <w:jc w:val="center"/>
              <w:rPr>
                <w:rFonts w:ascii="Calibri" w:hAnsi="Calibri"/>
                <w:szCs w:val="24"/>
                <w:lang w:val="en-IE"/>
              </w:rPr>
            </w:pPr>
          </w:p>
        </w:tc>
        <w:tc>
          <w:tcPr>
            <w:tcW w:w="2659" w:type="dxa"/>
            <w:tcBorders>
              <w:top w:val="dotted" w:sz="4" w:space="0" w:color="auto"/>
              <w:left w:val="single" w:sz="6" w:space="0" w:color="auto"/>
              <w:bottom w:val="single" w:sz="6" w:space="0" w:color="auto"/>
              <w:right w:val="dotted" w:sz="4" w:space="0" w:color="auto"/>
            </w:tcBorders>
            <w:vAlign w:val="bottom"/>
            <w:hideMark/>
          </w:tcPr>
          <w:p w14:paraId="024708DE" w14:textId="77777777" w:rsidR="00A526F9" w:rsidRDefault="00A526F9">
            <w:pPr>
              <w:rPr>
                <w:rFonts w:ascii="Calibri" w:hAnsi="Calibri"/>
                <w:color w:val="800000"/>
                <w:szCs w:val="24"/>
                <w:lang w:val="en-IE"/>
              </w:rPr>
            </w:pPr>
            <w:r>
              <w:rPr>
                <w:rFonts w:ascii="Calibri" w:hAnsi="Calibri"/>
                <w:color w:val="800000"/>
                <w:szCs w:val="24"/>
                <w:lang w:val="en-IE"/>
              </w:rPr>
              <w:t>Name and address of school</w:t>
            </w:r>
          </w:p>
        </w:tc>
      </w:tr>
      <w:tr w:rsidR="00A526F9" w14:paraId="1EB659CD"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00D77694"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64ECBF64"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69773EF0" w14:textId="77777777" w:rsidR="00A526F9" w:rsidRDefault="00A526F9">
            <w:pPr>
              <w:rPr>
                <w:rFonts w:ascii="Calibri" w:hAnsi="Calibri"/>
                <w:color w:val="800000"/>
                <w:szCs w:val="24"/>
                <w:lang w:val="en-IE"/>
              </w:rPr>
            </w:pPr>
          </w:p>
        </w:tc>
      </w:tr>
      <w:tr w:rsidR="00A526F9" w14:paraId="11D44D12"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549FD46E"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12A55A54"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6C86FE3D" w14:textId="77777777" w:rsidR="00A526F9" w:rsidRDefault="00A526F9">
            <w:pPr>
              <w:rPr>
                <w:rFonts w:ascii="Calibri" w:hAnsi="Calibri"/>
                <w:color w:val="800000"/>
                <w:szCs w:val="24"/>
                <w:lang w:val="en-IE"/>
              </w:rPr>
            </w:pPr>
          </w:p>
        </w:tc>
      </w:tr>
      <w:tr w:rsidR="00A526F9" w14:paraId="38019E59"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189D5607"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66F9FDA4"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1F847823" w14:textId="77777777" w:rsidR="00A526F9" w:rsidRDefault="00A526F9">
            <w:pPr>
              <w:rPr>
                <w:rFonts w:ascii="Calibri" w:hAnsi="Calibri"/>
                <w:color w:val="800000"/>
                <w:szCs w:val="24"/>
                <w:lang w:val="en-IE"/>
              </w:rPr>
            </w:pPr>
          </w:p>
        </w:tc>
      </w:tr>
      <w:tr w:rsidR="00A526F9" w14:paraId="65D225F6"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312488AF"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619C7EEF"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4BBE7D1A" w14:textId="77777777" w:rsidR="00A526F9" w:rsidRDefault="00A526F9">
            <w:pPr>
              <w:rPr>
                <w:rFonts w:ascii="Calibri" w:hAnsi="Calibri"/>
                <w:color w:val="800000"/>
                <w:szCs w:val="24"/>
                <w:lang w:val="en-IE"/>
              </w:rPr>
            </w:pPr>
          </w:p>
        </w:tc>
      </w:tr>
      <w:tr w:rsidR="00A526F9" w14:paraId="07427CDC"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hideMark/>
          </w:tcPr>
          <w:p w14:paraId="4A072E33" w14:textId="48CF9998" w:rsidR="00A526F9" w:rsidRDefault="00A526F9">
            <w:pPr>
              <w:jc w:val="right"/>
              <w:rPr>
                <w:rFonts w:ascii="Calibri" w:hAnsi="Calibri"/>
                <w:szCs w:val="24"/>
                <w:shd w:val="pct70" w:color="FFFFFF" w:fill="auto"/>
                <w:lang w:val="en-IE"/>
              </w:rPr>
            </w:pPr>
            <w:r>
              <w:rPr>
                <w:rFonts w:ascii="Calibri" w:hAnsi="Calibri"/>
                <w:szCs w:val="24"/>
                <w:lang w:val="en-IE"/>
              </w:rPr>
              <w:t xml:space="preserve">Teileafón </w:t>
            </w:r>
          </w:p>
        </w:tc>
        <w:tc>
          <w:tcPr>
            <w:tcW w:w="4394" w:type="dxa"/>
            <w:tcBorders>
              <w:top w:val="single" w:sz="6" w:space="0" w:color="auto"/>
              <w:left w:val="single" w:sz="6" w:space="0" w:color="auto"/>
              <w:bottom w:val="single" w:sz="6" w:space="0" w:color="auto"/>
              <w:right w:val="single" w:sz="6" w:space="0" w:color="auto"/>
            </w:tcBorders>
            <w:vAlign w:val="bottom"/>
          </w:tcPr>
          <w:p w14:paraId="10844095"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hideMark/>
          </w:tcPr>
          <w:p w14:paraId="3CAE56BE" w14:textId="3CC93D4F" w:rsidR="00A526F9" w:rsidRDefault="00A526F9">
            <w:pPr>
              <w:rPr>
                <w:rFonts w:ascii="Calibri" w:hAnsi="Calibri"/>
                <w:color w:val="800000"/>
                <w:szCs w:val="24"/>
                <w:lang w:val="en-IE"/>
              </w:rPr>
            </w:pPr>
            <w:r>
              <w:rPr>
                <w:rFonts w:ascii="Calibri" w:hAnsi="Calibri"/>
                <w:color w:val="800000"/>
                <w:szCs w:val="24"/>
                <w:lang w:val="en-IE"/>
              </w:rPr>
              <w:t xml:space="preserve">Telephone </w:t>
            </w:r>
          </w:p>
        </w:tc>
      </w:tr>
      <w:tr w:rsidR="00A526F9" w14:paraId="2E54DE9A"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hideMark/>
          </w:tcPr>
          <w:p w14:paraId="1CBCC27D" w14:textId="77777777" w:rsidR="00A526F9" w:rsidRDefault="00A526F9">
            <w:pPr>
              <w:jc w:val="right"/>
              <w:rPr>
                <w:rFonts w:ascii="Calibri" w:hAnsi="Calibri"/>
                <w:szCs w:val="24"/>
                <w:lang w:val="en-IE"/>
              </w:rPr>
            </w:pPr>
            <w:r>
              <w:rPr>
                <w:rFonts w:ascii="Calibri" w:hAnsi="Calibri"/>
                <w:szCs w:val="24"/>
                <w:lang w:val="en-IE"/>
              </w:rPr>
              <w:t>R-phost</w:t>
            </w:r>
          </w:p>
        </w:tc>
        <w:tc>
          <w:tcPr>
            <w:tcW w:w="4394" w:type="dxa"/>
            <w:tcBorders>
              <w:top w:val="single" w:sz="6" w:space="0" w:color="auto"/>
              <w:left w:val="single" w:sz="6" w:space="0" w:color="auto"/>
              <w:bottom w:val="single" w:sz="6" w:space="0" w:color="auto"/>
              <w:right w:val="single" w:sz="6" w:space="0" w:color="auto"/>
            </w:tcBorders>
            <w:vAlign w:val="bottom"/>
          </w:tcPr>
          <w:p w14:paraId="107E0297"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hideMark/>
          </w:tcPr>
          <w:p w14:paraId="4D3611C7" w14:textId="77777777" w:rsidR="00A526F9" w:rsidRDefault="00A526F9">
            <w:pPr>
              <w:rPr>
                <w:rFonts w:ascii="Calibri" w:hAnsi="Calibri"/>
                <w:color w:val="800000"/>
                <w:szCs w:val="24"/>
                <w:lang w:val="en-IE"/>
              </w:rPr>
            </w:pPr>
            <w:r>
              <w:rPr>
                <w:rFonts w:ascii="Calibri" w:hAnsi="Calibri"/>
                <w:color w:val="800000"/>
                <w:szCs w:val="24"/>
                <w:lang w:val="en-IE"/>
              </w:rPr>
              <w:t>E-mail</w:t>
            </w:r>
          </w:p>
        </w:tc>
      </w:tr>
      <w:tr w:rsidR="00A526F9" w14:paraId="6013AB77" w14:textId="77777777" w:rsidTr="00A526F9">
        <w:trPr>
          <w:trHeight w:val="510"/>
        </w:trPr>
        <w:tc>
          <w:tcPr>
            <w:tcW w:w="2802" w:type="dxa"/>
            <w:tcBorders>
              <w:top w:val="single" w:sz="6" w:space="0" w:color="auto"/>
              <w:left w:val="dotted" w:sz="4" w:space="0" w:color="auto"/>
              <w:bottom w:val="dotted" w:sz="4" w:space="0" w:color="auto"/>
              <w:right w:val="single" w:sz="6" w:space="0" w:color="auto"/>
            </w:tcBorders>
            <w:vAlign w:val="bottom"/>
            <w:hideMark/>
          </w:tcPr>
          <w:p w14:paraId="08EC9596" w14:textId="77777777" w:rsidR="00A526F9" w:rsidRDefault="00A526F9">
            <w:pPr>
              <w:jc w:val="right"/>
              <w:rPr>
                <w:rFonts w:ascii="Calibri" w:hAnsi="Calibri"/>
                <w:szCs w:val="24"/>
                <w:lang w:val="en-IE"/>
              </w:rPr>
            </w:pPr>
            <w:r>
              <w:rPr>
                <w:rFonts w:ascii="Calibri" w:hAnsi="Calibri"/>
                <w:szCs w:val="24"/>
                <w:lang w:val="en-IE"/>
              </w:rPr>
              <w:t>Ainm an Phríomhoide</w:t>
            </w:r>
          </w:p>
        </w:tc>
        <w:tc>
          <w:tcPr>
            <w:tcW w:w="4394" w:type="dxa"/>
            <w:tcBorders>
              <w:top w:val="single" w:sz="6" w:space="0" w:color="auto"/>
              <w:left w:val="single" w:sz="6" w:space="0" w:color="auto"/>
              <w:bottom w:val="dotted" w:sz="4" w:space="0" w:color="auto"/>
              <w:right w:val="single" w:sz="6" w:space="0" w:color="auto"/>
            </w:tcBorders>
            <w:vAlign w:val="bottom"/>
          </w:tcPr>
          <w:p w14:paraId="77335496"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dotted" w:sz="4" w:space="0" w:color="auto"/>
              <w:right w:val="dotted" w:sz="4" w:space="0" w:color="auto"/>
            </w:tcBorders>
            <w:vAlign w:val="bottom"/>
            <w:hideMark/>
          </w:tcPr>
          <w:p w14:paraId="0740E812" w14:textId="77777777" w:rsidR="00A526F9" w:rsidRDefault="00A526F9">
            <w:pPr>
              <w:rPr>
                <w:rFonts w:ascii="Calibri" w:hAnsi="Calibri"/>
                <w:color w:val="800000"/>
                <w:szCs w:val="24"/>
                <w:lang w:val="en-IE"/>
              </w:rPr>
            </w:pPr>
            <w:r>
              <w:rPr>
                <w:rFonts w:ascii="Calibri" w:hAnsi="Calibri"/>
                <w:color w:val="800000"/>
                <w:szCs w:val="24"/>
                <w:lang w:val="en-IE"/>
              </w:rPr>
              <w:t>Principal’s name</w:t>
            </w:r>
          </w:p>
        </w:tc>
      </w:tr>
    </w:tbl>
    <w:p w14:paraId="6DA5E585" w14:textId="77777777" w:rsidR="00A526F9" w:rsidRDefault="00A526F9" w:rsidP="00A526F9">
      <w:pPr>
        <w:rPr>
          <w:rFonts w:ascii="Calibri" w:hAnsi="Calibri"/>
          <w:b/>
          <w:color w:val="800000"/>
          <w:sz w:val="20"/>
          <w:lang w:val="en-IE"/>
        </w:rPr>
      </w:pPr>
    </w:p>
    <w:p w14:paraId="106311BC" w14:textId="77777777" w:rsidR="00A526F9" w:rsidRDefault="00A526F9" w:rsidP="00A526F9">
      <w:pPr>
        <w:rPr>
          <w:rFonts w:ascii="Calibri" w:hAnsi="Calibri"/>
          <w:b/>
          <w:color w:val="800000"/>
          <w:sz w:val="20"/>
          <w:lang w:val="en-IE"/>
        </w:rPr>
      </w:pPr>
    </w:p>
    <w:p w14:paraId="43AC1ADC" w14:textId="77777777" w:rsidR="00A526F9" w:rsidRDefault="00A526F9" w:rsidP="00A526F9">
      <w:pPr>
        <w:jc w:val="center"/>
        <w:rPr>
          <w:rFonts w:ascii="Calibri" w:hAnsi="Calibri"/>
          <w:b/>
          <w:caps/>
          <w:color w:val="800000"/>
          <w:sz w:val="28"/>
          <w:szCs w:val="28"/>
          <w:lang w:val="en-IE"/>
        </w:rPr>
      </w:pPr>
      <w:r>
        <w:rPr>
          <w:rFonts w:ascii="Calibri" w:hAnsi="Calibri"/>
          <w:b/>
          <w:caps/>
          <w:sz w:val="28"/>
          <w:szCs w:val="28"/>
          <w:lang w:val="en-IE"/>
        </w:rPr>
        <w:t xml:space="preserve">An </w:t>
      </w:r>
      <w:r>
        <w:rPr>
          <w:rFonts w:ascii="Calibri" w:hAnsi="Calibri"/>
          <w:b/>
          <w:sz w:val="28"/>
          <w:szCs w:val="28"/>
          <w:lang w:val="en-IE"/>
        </w:rPr>
        <w:t>t</w:t>
      </w:r>
      <w:r>
        <w:rPr>
          <w:rFonts w:ascii="Calibri" w:hAnsi="Calibri"/>
          <w:b/>
          <w:caps/>
          <w:sz w:val="28"/>
          <w:szCs w:val="28"/>
          <w:lang w:val="en-IE"/>
        </w:rPr>
        <w:t xml:space="preserve">Ealaíontóir / </w:t>
      </w:r>
      <w:r>
        <w:rPr>
          <w:rFonts w:ascii="Calibri" w:hAnsi="Calibri"/>
          <w:b/>
          <w:caps/>
          <w:color w:val="800000"/>
          <w:sz w:val="28"/>
          <w:szCs w:val="28"/>
          <w:lang w:val="en-IE"/>
        </w:rPr>
        <w:t>The Artist</w:t>
      </w: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608"/>
        <w:gridCol w:w="3912"/>
        <w:gridCol w:w="2496"/>
      </w:tblGrid>
      <w:tr w:rsidR="00A526F9" w14:paraId="02CC8FB9" w14:textId="77777777" w:rsidTr="00A526F9">
        <w:trPr>
          <w:trHeight w:val="442"/>
        </w:trPr>
        <w:tc>
          <w:tcPr>
            <w:tcW w:w="2802" w:type="dxa"/>
            <w:tcBorders>
              <w:top w:val="dotted" w:sz="4" w:space="0" w:color="auto"/>
              <w:left w:val="dotted" w:sz="4" w:space="0" w:color="auto"/>
              <w:bottom w:val="single" w:sz="6" w:space="0" w:color="auto"/>
              <w:right w:val="single" w:sz="6" w:space="0" w:color="auto"/>
            </w:tcBorders>
            <w:vAlign w:val="bottom"/>
            <w:hideMark/>
          </w:tcPr>
          <w:p w14:paraId="3C8F414A" w14:textId="77777777" w:rsidR="00A526F9" w:rsidRDefault="00A526F9">
            <w:pPr>
              <w:jc w:val="right"/>
              <w:rPr>
                <w:rFonts w:ascii="Calibri" w:hAnsi="Calibri"/>
                <w:szCs w:val="24"/>
                <w:shd w:val="pct70" w:color="FFFFFF" w:fill="auto"/>
                <w:lang w:val="en-IE"/>
              </w:rPr>
            </w:pPr>
            <w:r>
              <w:rPr>
                <w:rFonts w:ascii="Calibri" w:hAnsi="Calibri"/>
                <w:szCs w:val="24"/>
                <w:shd w:val="pct70" w:color="FFFFFF" w:fill="auto"/>
                <w:lang w:val="en-IE"/>
              </w:rPr>
              <w:t>Ainm agus seoladh</w:t>
            </w:r>
          </w:p>
        </w:tc>
        <w:tc>
          <w:tcPr>
            <w:tcW w:w="4394" w:type="dxa"/>
            <w:tcBorders>
              <w:top w:val="dotted" w:sz="4" w:space="0" w:color="auto"/>
              <w:left w:val="single" w:sz="6" w:space="0" w:color="auto"/>
              <w:bottom w:val="single" w:sz="6" w:space="0" w:color="auto"/>
              <w:right w:val="single" w:sz="6" w:space="0" w:color="auto"/>
            </w:tcBorders>
            <w:vAlign w:val="bottom"/>
          </w:tcPr>
          <w:p w14:paraId="5EC885C7" w14:textId="77777777" w:rsidR="00A526F9" w:rsidRDefault="00A526F9">
            <w:pPr>
              <w:jc w:val="center"/>
              <w:rPr>
                <w:rFonts w:ascii="Calibri" w:hAnsi="Calibri"/>
                <w:szCs w:val="24"/>
                <w:lang w:val="en-IE"/>
              </w:rPr>
            </w:pPr>
          </w:p>
        </w:tc>
        <w:tc>
          <w:tcPr>
            <w:tcW w:w="2659" w:type="dxa"/>
            <w:tcBorders>
              <w:top w:val="dotted" w:sz="4" w:space="0" w:color="auto"/>
              <w:left w:val="single" w:sz="6" w:space="0" w:color="auto"/>
              <w:bottom w:val="single" w:sz="6" w:space="0" w:color="auto"/>
              <w:right w:val="dotted" w:sz="4" w:space="0" w:color="auto"/>
            </w:tcBorders>
            <w:vAlign w:val="bottom"/>
            <w:hideMark/>
          </w:tcPr>
          <w:p w14:paraId="4DC11196" w14:textId="77777777" w:rsidR="00A526F9" w:rsidRDefault="00A526F9">
            <w:pPr>
              <w:rPr>
                <w:rFonts w:ascii="Calibri" w:hAnsi="Calibri"/>
                <w:color w:val="800000"/>
                <w:szCs w:val="24"/>
                <w:lang w:val="en-IE"/>
              </w:rPr>
            </w:pPr>
            <w:r>
              <w:rPr>
                <w:rFonts w:ascii="Calibri" w:hAnsi="Calibri"/>
                <w:color w:val="800000"/>
                <w:szCs w:val="24"/>
                <w:lang w:val="en-IE"/>
              </w:rPr>
              <w:t>Name and address</w:t>
            </w:r>
          </w:p>
        </w:tc>
      </w:tr>
      <w:tr w:rsidR="00A526F9" w14:paraId="7A87173C"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7CB252B8"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601C449F"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37816832" w14:textId="77777777" w:rsidR="00A526F9" w:rsidRDefault="00A526F9">
            <w:pPr>
              <w:rPr>
                <w:rFonts w:ascii="Calibri" w:hAnsi="Calibri"/>
                <w:color w:val="800000"/>
                <w:szCs w:val="24"/>
                <w:lang w:val="en-IE"/>
              </w:rPr>
            </w:pPr>
          </w:p>
        </w:tc>
      </w:tr>
      <w:tr w:rsidR="00A526F9" w14:paraId="05E9D23C"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2B93472B"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4C1E0587"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36C6DBC4" w14:textId="77777777" w:rsidR="00A526F9" w:rsidRDefault="00A526F9">
            <w:pPr>
              <w:rPr>
                <w:rFonts w:ascii="Calibri" w:hAnsi="Calibri"/>
                <w:color w:val="800000"/>
                <w:szCs w:val="24"/>
                <w:lang w:val="en-IE"/>
              </w:rPr>
            </w:pPr>
          </w:p>
        </w:tc>
      </w:tr>
      <w:tr w:rsidR="00A526F9" w14:paraId="180256BC"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76330E14"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1FAFFDA5"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3DA25777" w14:textId="77777777" w:rsidR="00A526F9" w:rsidRDefault="00A526F9">
            <w:pPr>
              <w:rPr>
                <w:rFonts w:ascii="Calibri" w:hAnsi="Calibri"/>
                <w:color w:val="800000"/>
                <w:szCs w:val="24"/>
                <w:lang w:val="en-IE"/>
              </w:rPr>
            </w:pPr>
          </w:p>
        </w:tc>
      </w:tr>
      <w:tr w:rsidR="00A526F9" w14:paraId="016E32C2"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tcPr>
          <w:p w14:paraId="2CC6305B" w14:textId="77777777" w:rsidR="00A526F9" w:rsidRDefault="00A526F9">
            <w:pPr>
              <w:jc w:val="right"/>
              <w:rPr>
                <w:rFonts w:ascii="Calibri" w:hAnsi="Calibri"/>
                <w:szCs w:val="24"/>
                <w:lang w:val="en-IE"/>
              </w:rPr>
            </w:pPr>
          </w:p>
        </w:tc>
        <w:tc>
          <w:tcPr>
            <w:tcW w:w="4394" w:type="dxa"/>
            <w:tcBorders>
              <w:top w:val="single" w:sz="6" w:space="0" w:color="auto"/>
              <w:left w:val="single" w:sz="6" w:space="0" w:color="auto"/>
              <w:bottom w:val="single" w:sz="6" w:space="0" w:color="auto"/>
              <w:right w:val="single" w:sz="6" w:space="0" w:color="auto"/>
            </w:tcBorders>
            <w:vAlign w:val="bottom"/>
          </w:tcPr>
          <w:p w14:paraId="4A39E687"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tcPr>
          <w:p w14:paraId="2A4DB039" w14:textId="77777777" w:rsidR="00A526F9" w:rsidRDefault="00A526F9">
            <w:pPr>
              <w:rPr>
                <w:rFonts w:ascii="Calibri" w:hAnsi="Calibri"/>
                <w:color w:val="800000"/>
                <w:szCs w:val="24"/>
                <w:lang w:val="en-IE"/>
              </w:rPr>
            </w:pPr>
          </w:p>
        </w:tc>
      </w:tr>
      <w:tr w:rsidR="00A526F9" w14:paraId="7B4AE9BC"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hideMark/>
          </w:tcPr>
          <w:p w14:paraId="7B9DEADB" w14:textId="06125DB1" w:rsidR="00A526F9" w:rsidRDefault="00A526F9">
            <w:pPr>
              <w:jc w:val="right"/>
              <w:rPr>
                <w:rFonts w:ascii="Calibri" w:hAnsi="Calibri"/>
                <w:szCs w:val="24"/>
                <w:shd w:val="pct70" w:color="FFFFFF" w:fill="auto"/>
                <w:lang w:val="en-IE"/>
              </w:rPr>
            </w:pPr>
            <w:r>
              <w:rPr>
                <w:rFonts w:ascii="Calibri" w:hAnsi="Calibri"/>
                <w:szCs w:val="24"/>
                <w:lang w:val="en-IE"/>
              </w:rPr>
              <w:t xml:space="preserve">Teileafón </w:t>
            </w:r>
          </w:p>
        </w:tc>
        <w:tc>
          <w:tcPr>
            <w:tcW w:w="4394" w:type="dxa"/>
            <w:tcBorders>
              <w:top w:val="single" w:sz="6" w:space="0" w:color="auto"/>
              <w:left w:val="single" w:sz="6" w:space="0" w:color="auto"/>
              <w:bottom w:val="single" w:sz="6" w:space="0" w:color="auto"/>
              <w:right w:val="single" w:sz="6" w:space="0" w:color="auto"/>
            </w:tcBorders>
            <w:vAlign w:val="bottom"/>
          </w:tcPr>
          <w:p w14:paraId="7447BE1B"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hideMark/>
          </w:tcPr>
          <w:p w14:paraId="7F55026C" w14:textId="6DD748FF" w:rsidR="00A526F9" w:rsidRDefault="00A526F9">
            <w:pPr>
              <w:rPr>
                <w:rFonts w:ascii="Calibri" w:hAnsi="Calibri"/>
                <w:color w:val="800000"/>
                <w:szCs w:val="24"/>
                <w:lang w:val="en-IE"/>
              </w:rPr>
            </w:pPr>
            <w:r>
              <w:rPr>
                <w:rFonts w:ascii="Calibri" w:hAnsi="Calibri"/>
                <w:color w:val="800000"/>
                <w:szCs w:val="24"/>
                <w:lang w:val="en-IE"/>
              </w:rPr>
              <w:t xml:space="preserve">Telephone </w:t>
            </w:r>
          </w:p>
        </w:tc>
      </w:tr>
      <w:tr w:rsidR="00A526F9" w14:paraId="5E7F0AB4" w14:textId="77777777" w:rsidTr="00A526F9">
        <w:trPr>
          <w:trHeight w:val="510"/>
        </w:trPr>
        <w:tc>
          <w:tcPr>
            <w:tcW w:w="2802" w:type="dxa"/>
            <w:tcBorders>
              <w:top w:val="single" w:sz="6" w:space="0" w:color="auto"/>
              <w:left w:val="dotted" w:sz="4" w:space="0" w:color="auto"/>
              <w:bottom w:val="dotted" w:sz="4" w:space="0" w:color="auto"/>
              <w:right w:val="single" w:sz="6" w:space="0" w:color="auto"/>
            </w:tcBorders>
            <w:vAlign w:val="bottom"/>
            <w:hideMark/>
          </w:tcPr>
          <w:p w14:paraId="03F5BEEC" w14:textId="77777777" w:rsidR="00A526F9" w:rsidRDefault="00A526F9">
            <w:pPr>
              <w:jc w:val="right"/>
              <w:rPr>
                <w:rFonts w:ascii="Calibri" w:hAnsi="Calibri"/>
                <w:szCs w:val="24"/>
                <w:lang w:val="en-IE"/>
              </w:rPr>
            </w:pPr>
            <w:r>
              <w:rPr>
                <w:rFonts w:ascii="Calibri" w:hAnsi="Calibri"/>
                <w:szCs w:val="24"/>
                <w:lang w:val="en-IE"/>
              </w:rPr>
              <w:t>R-phost</w:t>
            </w:r>
          </w:p>
        </w:tc>
        <w:tc>
          <w:tcPr>
            <w:tcW w:w="4394" w:type="dxa"/>
            <w:tcBorders>
              <w:top w:val="single" w:sz="6" w:space="0" w:color="auto"/>
              <w:left w:val="single" w:sz="6" w:space="0" w:color="auto"/>
              <w:bottom w:val="dotted" w:sz="4" w:space="0" w:color="auto"/>
              <w:right w:val="single" w:sz="6" w:space="0" w:color="auto"/>
            </w:tcBorders>
            <w:vAlign w:val="bottom"/>
          </w:tcPr>
          <w:p w14:paraId="05AA0D53"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dotted" w:sz="4" w:space="0" w:color="auto"/>
              <w:right w:val="dotted" w:sz="4" w:space="0" w:color="auto"/>
            </w:tcBorders>
            <w:vAlign w:val="bottom"/>
            <w:hideMark/>
          </w:tcPr>
          <w:p w14:paraId="67CDD55C" w14:textId="77777777" w:rsidR="00A526F9" w:rsidRDefault="00A526F9">
            <w:pPr>
              <w:rPr>
                <w:rFonts w:ascii="Calibri" w:hAnsi="Calibri"/>
                <w:color w:val="800000"/>
                <w:szCs w:val="24"/>
                <w:lang w:val="en-IE"/>
              </w:rPr>
            </w:pPr>
            <w:r>
              <w:rPr>
                <w:rFonts w:ascii="Calibri" w:hAnsi="Calibri"/>
                <w:color w:val="800000"/>
                <w:szCs w:val="24"/>
                <w:lang w:val="en-IE"/>
              </w:rPr>
              <w:t>E-mail</w:t>
            </w:r>
          </w:p>
        </w:tc>
      </w:tr>
    </w:tbl>
    <w:p w14:paraId="4ACA84E4" w14:textId="77777777" w:rsidR="00A526F9" w:rsidRDefault="00A526F9" w:rsidP="00A526F9">
      <w:pPr>
        <w:rPr>
          <w:rFonts w:ascii="Calibri" w:hAnsi="Calibri"/>
          <w:b/>
          <w:caps/>
          <w:sz w:val="20"/>
          <w:lang w:val="en-IE"/>
        </w:rPr>
      </w:pPr>
    </w:p>
    <w:p w14:paraId="5658EF13" w14:textId="77777777" w:rsidR="00A526F9" w:rsidRDefault="00A526F9" w:rsidP="00A526F9">
      <w:pPr>
        <w:rPr>
          <w:rFonts w:ascii="Calibri" w:hAnsi="Calibri"/>
          <w:b/>
          <w:caps/>
          <w:sz w:val="20"/>
          <w:lang w:val="en-IE"/>
        </w:rPr>
      </w:pPr>
    </w:p>
    <w:p w14:paraId="2CD89A59" w14:textId="77777777" w:rsidR="00A526F9" w:rsidRDefault="00A526F9" w:rsidP="00A526F9">
      <w:pPr>
        <w:rPr>
          <w:rFonts w:ascii="Calibri" w:hAnsi="Calibri"/>
          <w:b/>
          <w:caps/>
          <w:sz w:val="20"/>
          <w:lang w:val="en-IE"/>
        </w:rPr>
      </w:pPr>
    </w:p>
    <w:p w14:paraId="0CA61822" w14:textId="77777777" w:rsidR="00A526F9" w:rsidRDefault="00A526F9" w:rsidP="00A526F9">
      <w:pPr>
        <w:rPr>
          <w:rFonts w:ascii="Calibri" w:hAnsi="Calibri"/>
          <w:b/>
          <w:caps/>
          <w:sz w:val="20"/>
          <w:lang w:val="en-IE"/>
        </w:rPr>
      </w:pPr>
    </w:p>
    <w:p w14:paraId="5AF894FC" w14:textId="77777777" w:rsidR="00A526F9" w:rsidRDefault="00A526F9" w:rsidP="00A526F9">
      <w:pPr>
        <w:rPr>
          <w:rFonts w:ascii="Calibri" w:hAnsi="Calibri"/>
          <w:b/>
          <w:caps/>
          <w:sz w:val="20"/>
          <w:lang w:val="en-IE"/>
        </w:rPr>
      </w:pPr>
    </w:p>
    <w:p w14:paraId="0D787013" w14:textId="77777777" w:rsidR="00A526F9" w:rsidRDefault="00A526F9" w:rsidP="00A526F9">
      <w:pPr>
        <w:rPr>
          <w:rFonts w:ascii="Calibri" w:hAnsi="Calibri"/>
          <w:b/>
          <w:caps/>
          <w:sz w:val="20"/>
          <w:lang w:val="en-IE"/>
        </w:rPr>
      </w:pPr>
    </w:p>
    <w:p w14:paraId="60704B4A" w14:textId="77777777" w:rsidR="00A526F9" w:rsidRDefault="00A526F9" w:rsidP="00A526F9">
      <w:pPr>
        <w:rPr>
          <w:rFonts w:ascii="Calibri" w:hAnsi="Calibri"/>
          <w:b/>
          <w:caps/>
          <w:sz w:val="20"/>
          <w:lang w:val="en-IE"/>
        </w:rPr>
      </w:pPr>
    </w:p>
    <w:p w14:paraId="4F052D2C" w14:textId="77777777" w:rsidR="00A526F9" w:rsidRDefault="00A526F9" w:rsidP="00A526F9">
      <w:pPr>
        <w:rPr>
          <w:rFonts w:ascii="Calibri" w:hAnsi="Calibri"/>
          <w:b/>
          <w:caps/>
          <w:sz w:val="20"/>
          <w:lang w:val="en-IE"/>
        </w:rPr>
      </w:pPr>
    </w:p>
    <w:p w14:paraId="14A2E247" w14:textId="77777777" w:rsidR="00A526F9" w:rsidRDefault="00A526F9" w:rsidP="00A526F9">
      <w:pPr>
        <w:rPr>
          <w:rFonts w:ascii="Calibri" w:hAnsi="Calibri"/>
          <w:b/>
          <w:caps/>
          <w:sz w:val="20"/>
          <w:lang w:val="en-IE"/>
        </w:rPr>
      </w:pPr>
    </w:p>
    <w:p w14:paraId="47CF89D8" w14:textId="77777777" w:rsidR="00A526F9" w:rsidRDefault="00A526F9" w:rsidP="00A526F9">
      <w:pPr>
        <w:jc w:val="center"/>
        <w:rPr>
          <w:rFonts w:ascii="Calibri" w:hAnsi="Calibri"/>
          <w:b/>
          <w:caps/>
          <w:color w:val="800000"/>
          <w:sz w:val="28"/>
          <w:szCs w:val="28"/>
          <w:lang w:val="en-IE"/>
        </w:rPr>
      </w:pPr>
      <w:r>
        <w:rPr>
          <w:rFonts w:ascii="Calibri" w:hAnsi="Calibri"/>
          <w:b/>
          <w:caps/>
          <w:sz w:val="28"/>
          <w:szCs w:val="28"/>
          <w:lang w:val="en-IE"/>
        </w:rPr>
        <w:t>SEICLIOSTA</w:t>
      </w:r>
      <w:r>
        <w:rPr>
          <w:rFonts w:ascii="Calibri" w:hAnsi="Calibri"/>
          <w:b/>
          <w:caps/>
          <w:color w:val="800000"/>
          <w:sz w:val="28"/>
          <w:szCs w:val="28"/>
          <w:lang w:val="en-IE"/>
        </w:rPr>
        <w:t xml:space="preserve"> </w:t>
      </w:r>
      <w:r>
        <w:rPr>
          <w:rFonts w:ascii="Calibri" w:hAnsi="Calibri"/>
          <w:b/>
          <w:caps/>
          <w:sz w:val="28"/>
          <w:szCs w:val="28"/>
          <w:lang w:val="en-IE"/>
        </w:rPr>
        <w:t>/</w:t>
      </w:r>
      <w:r>
        <w:rPr>
          <w:rFonts w:ascii="Calibri" w:hAnsi="Calibri"/>
          <w:b/>
          <w:caps/>
          <w:color w:val="800000"/>
          <w:sz w:val="28"/>
          <w:szCs w:val="28"/>
          <w:lang w:val="en-IE"/>
        </w:rPr>
        <w:t xml:space="preserve"> Checklist</w:t>
      </w: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625"/>
        <w:gridCol w:w="3923"/>
        <w:gridCol w:w="2468"/>
      </w:tblGrid>
      <w:tr w:rsidR="00A526F9" w14:paraId="78795BEE" w14:textId="77777777" w:rsidTr="00A526F9">
        <w:trPr>
          <w:trHeight w:val="510"/>
        </w:trPr>
        <w:tc>
          <w:tcPr>
            <w:tcW w:w="2802" w:type="dxa"/>
            <w:tcBorders>
              <w:top w:val="dotted" w:sz="4" w:space="0" w:color="auto"/>
              <w:left w:val="dotted" w:sz="4" w:space="0" w:color="auto"/>
              <w:bottom w:val="single" w:sz="6" w:space="0" w:color="auto"/>
              <w:right w:val="single" w:sz="6" w:space="0" w:color="auto"/>
            </w:tcBorders>
            <w:vAlign w:val="bottom"/>
            <w:hideMark/>
          </w:tcPr>
          <w:p w14:paraId="7FE80B51" w14:textId="4A28AB30" w:rsidR="00A526F9" w:rsidRDefault="00A526F9">
            <w:pPr>
              <w:jc w:val="right"/>
              <w:rPr>
                <w:rFonts w:ascii="Calibri" w:hAnsi="Calibri"/>
                <w:szCs w:val="24"/>
                <w:lang w:val="en-IE"/>
              </w:rPr>
            </w:pPr>
            <w:r>
              <w:rPr>
                <w:rFonts w:ascii="Calibri" w:hAnsi="Calibri"/>
                <w:szCs w:val="24"/>
                <w:lang w:val="en-IE"/>
              </w:rPr>
              <w:t xml:space="preserve">Sonraí an togra tionscadail    </w:t>
            </w:r>
          </w:p>
        </w:tc>
        <w:tc>
          <w:tcPr>
            <w:tcW w:w="4394" w:type="dxa"/>
            <w:tcBorders>
              <w:top w:val="dotted" w:sz="4" w:space="0" w:color="auto"/>
              <w:left w:val="single" w:sz="6" w:space="0" w:color="auto"/>
              <w:bottom w:val="single" w:sz="6" w:space="0" w:color="auto"/>
              <w:right w:val="single" w:sz="6" w:space="0" w:color="auto"/>
            </w:tcBorders>
            <w:vAlign w:val="bottom"/>
            <w:hideMark/>
          </w:tcPr>
          <w:p w14:paraId="04071931" w14:textId="77777777" w:rsidR="00A526F9" w:rsidRDefault="00A526F9">
            <w:pPr>
              <w:jc w:val="center"/>
              <w:rPr>
                <w:rFonts w:ascii="Calibri" w:hAnsi="Calibri"/>
                <w:b/>
                <w:sz w:val="44"/>
                <w:szCs w:val="44"/>
                <w:lang w:val="en-IE"/>
              </w:rPr>
            </w:pPr>
            <w:r>
              <w:rPr>
                <w:rFonts w:ascii="Calibri" w:hAnsi="Calibri" w:cs="Microsoft Sans Serif"/>
                <w:b/>
                <w:sz w:val="44"/>
                <w:szCs w:val="44"/>
                <w:lang w:val="en-IE"/>
              </w:rPr>
              <w:t>□</w:t>
            </w:r>
          </w:p>
        </w:tc>
        <w:tc>
          <w:tcPr>
            <w:tcW w:w="2659" w:type="dxa"/>
            <w:tcBorders>
              <w:top w:val="dotted" w:sz="4" w:space="0" w:color="auto"/>
              <w:left w:val="single" w:sz="6" w:space="0" w:color="auto"/>
              <w:bottom w:val="single" w:sz="6" w:space="0" w:color="auto"/>
              <w:right w:val="dotted" w:sz="4" w:space="0" w:color="auto"/>
            </w:tcBorders>
            <w:vAlign w:val="bottom"/>
            <w:hideMark/>
          </w:tcPr>
          <w:p w14:paraId="1F5E1C88" w14:textId="476C01E4" w:rsidR="00A526F9" w:rsidRDefault="00A526F9">
            <w:pPr>
              <w:widowControl w:val="0"/>
              <w:rPr>
                <w:rFonts w:ascii="Calibri" w:hAnsi="Calibri"/>
                <w:snapToGrid w:val="0"/>
                <w:color w:val="800000"/>
                <w:szCs w:val="24"/>
                <w:lang w:val="en-IE"/>
              </w:rPr>
            </w:pPr>
            <w:r>
              <w:rPr>
                <w:rFonts w:ascii="Calibri" w:hAnsi="Calibri"/>
                <w:snapToGrid w:val="0"/>
                <w:color w:val="800000"/>
                <w:szCs w:val="24"/>
                <w:lang w:val="en-IE"/>
              </w:rPr>
              <w:t xml:space="preserve">Detailed project proposal </w:t>
            </w:r>
          </w:p>
        </w:tc>
      </w:tr>
      <w:tr w:rsidR="00A526F9" w14:paraId="48C3534E" w14:textId="77777777" w:rsidTr="00A526F9">
        <w:trPr>
          <w:trHeight w:val="519"/>
        </w:trPr>
        <w:tc>
          <w:tcPr>
            <w:tcW w:w="2802" w:type="dxa"/>
            <w:tcBorders>
              <w:top w:val="single" w:sz="6" w:space="0" w:color="auto"/>
              <w:left w:val="dotted" w:sz="4" w:space="0" w:color="auto"/>
              <w:bottom w:val="single" w:sz="6" w:space="0" w:color="auto"/>
              <w:right w:val="single" w:sz="6" w:space="0" w:color="auto"/>
            </w:tcBorders>
            <w:vAlign w:val="bottom"/>
            <w:hideMark/>
          </w:tcPr>
          <w:p w14:paraId="62C8A116" w14:textId="77777777" w:rsidR="00A526F9" w:rsidRDefault="00A526F9">
            <w:pPr>
              <w:jc w:val="right"/>
              <w:rPr>
                <w:rFonts w:ascii="Calibri" w:hAnsi="Calibri"/>
                <w:szCs w:val="24"/>
                <w:lang w:val="en-IE"/>
              </w:rPr>
            </w:pPr>
            <w:r>
              <w:rPr>
                <w:rFonts w:ascii="Calibri" w:hAnsi="Calibri"/>
                <w:szCs w:val="24"/>
                <w:lang w:val="en-IE"/>
              </w:rPr>
              <w:t>C.V. an Ealaíontóra</w:t>
            </w:r>
          </w:p>
        </w:tc>
        <w:tc>
          <w:tcPr>
            <w:tcW w:w="4394" w:type="dxa"/>
            <w:tcBorders>
              <w:top w:val="single" w:sz="6" w:space="0" w:color="auto"/>
              <w:left w:val="single" w:sz="6" w:space="0" w:color="auto"/>
              <w:bottom w:val="single" w:sz="6" w:space="0" w:color="auto"/>
              <w:right w:val="single" w:sz="6" w:space="0" w:color="auto"/>
            </w:tcBorders>
            <w:vAlign w:val="bottom"/>
            <w:hideMark/>
          </w:tcPr>
          <w:p w14:paraId="45D8AAEC" w14:textId="77777777" w:rsidR="00A526F9" w:rsidRDefault="00A526F9">
            <w:pPr>
              <w:jc w:val="center"/>
              <w:rPr>
                <w:rFonts w:ascii="Calibri" w:hAnsi="Calibri"/>
                <w:b/>
                <w:szCs w:val="24"/>
                <w:lang w:val="en-IE"/>
              </w:rPr>
            </w:pPr>
            <w:r>
              <w:rPr>
                <w:rFonts w:ascii="Calibri" w:hAnsi="Calibri" w:cs="Microsoft Sans Serif"/>
                <w:b/>
                <w:sz w:val="44"/>
                <w:szCs w:val="44"/>
                <w:lang w:val="en-IE"/>
              </w:rPr>
              <w:t>□</w:t>
            </w:r>
          </w:p>
        </w:tc>
        <w:tc>
          <w:tcPr>
            <w:tcW w:w="2659" w:type="dxa"/>
            <w:tcBorders>
              <w:top w:val="single" w:sz="6" w:space="0" w:color="auto"/>
              <w:left w:val="single" w:sz="6" w:space="0" w:color="auto"/>
              <w:bottom w:val="single" w:sz="6" w:space="0" w:color="auto"/>
              <w:right w:val="dotted" w:sz="4" w:space="0" w:color="auto"/>
            </w:tcBorders>
            <w:vAlign w:val="bottom"/>
            <w:hideMark/>
          </w:tcPr>
          <w:p w14:paraId="24220916" w14:textId="76AD15CF" w:rsidR="00A526F9" w:rsidRDefault="00A526F9">
            <w:pPr>
              <w:rPr>
                <w:rFonts w:ascii="Calibri" w:hAnsi="Calibri"/>
                <w:color w:val="800000"/>
                <w:szCs w:val="24"/>
                <w:lang w:val="en-IE"/>
              </w:rPr>
            </w:pPr>
            <w:r>
              <w:rPr>
                <w:rFonts w:ascii="Calibri" w:hAnsi="Calibri"/>
                <w:color w:val="800000"/>
                <w:szCs w:val="24"/>
                <w:lang w:val="en-IE"/>
              </w:rPr>
              <w:t>Artist</w:t>
            </w:r>
            <w:r w:rsidR="00BA2068">
              <w:rPr>
                <w:rFonts w:ascii="Calibri" w:hAnsi="Calibri"/>
                <w:color w:val="800000"/>
                <w:szCs w:val="24"/>
                <w:lang w:val="en-IE"/>
              </w:rPr>
              <w:t>’</w:t>
            </w:r>
            <w:r>
              <w:rPr>
                <w:rFonts w:ascii="Calibri" w:hAnsi="Calibri"/>
                <w:color w:val="800000"/>
                <w:szCs w:val="24"/>
                <w:lang w:val="en-IE"/>
              </w:rPr>
              <w:t xml:space="preserve">s C.V. </w:t>
            </w:r>
          </w:p>
        </w:tc>
      </w:tr>
      <w:tr w:rsidR="00A526F9" w14:paraId="43B20FBA" w14:textId="77777777" w:rsidTr="00A526F9">
        <w:trPr>
          <w:trHeight w:val="683"/>
        </w:trPr>
        <w:tc>
          <w:tcPr>
            <w:tcW w:w="2802" w:type="dxa"/>
            <w:tcBorders>
              <w:top w:val="single" w:sz="6" w:space="0" w:color="auto"/>
              <w:left w:val="dotted" w:sz="4" w:space="0" w:color="auto"/>
              <w:bottom w:val="dotted" w:sz="4" w:space="0" w:color="auto"/>
              <w:right w:val="single" w:sz="6" w:space="0" w:color="auto"/>
            </w:tcBorders>
            <w:vAlign w:val="bottom"/>
            <w:hideMark/>
          </w:tcPr>
          <w:p w14:paraId="085FA7AA" w14:textId="0FFFE8C1" w:rsidR="00A526F9" w:rsidRDefault="00A526F9">
            <w:pPr>
              <w:jc w:val="right"/>
              <w:rPr>
                <w:rFonts w:ascii="Calibri" w:hAnsi="Calibri"/>
                <w:szCs w:val="24"/>
                <w:lang w:val="en-IE"/>
              </w:rPr>
            </w:pPr>
            <w:r>
              <w:rPr>
                <w:rFonts w:ascii="Calibri" w:hAnsi="Calibri"/>
                <w:szCs w:val="24"/>
                <w:lang w:val="en-IE"/>
              </w:rPr>
              <w:t xml:space="preserve">Samplaí oibre an </w:t>
            </w:r>
            <w:r w:rsidR="00494ECF">
              <w:rPr>
                <w:rFonts w:ascii="Calibri" w:hAnsi="Calibri"/>
                <w:szCs w:val="24"/>
                <w:lang w:val="en-IE"/>
              </w:rPr>
              <w:t>e</w:t>
            </w:r>
            <w:r>
              <w:rPr>
                <w:rFonts w:ascii="Calibri" w:hAnsi="Calibri"/>
                <w:szCs w:val="24"/>
                <w:lang w:val="en-IE"/>
              </w:rPr>
              <w:t>alaíontóra</w:t>
            </w:r>
            <w:r w:rsidR="00494ECF">
              <w:rPr>
                <w:rFonts w:ascii="Calibri" w:hAnsi="Calibri"/>
                <w:szCs w:val="24"/>
                <w:lang w:val="en-IE"/>
              </w:rPr>
              <w:t xml:space="preserve"> (jpeg, pdf, mp3)</w:t>
            </w:r>
          </w:p>
        </w:tc>
        <w:tc>
          <w:tcPr>
            <w:tcW w:w="4394" w:type="dxa"/>
            <w:tcBorders>
              <w:top w:val="single" w:sz="6" w:space="0" w:color="auto"/>
              <w:left w:val="single" w:sz="6" w:space="0" w:color="auto"/>
              <w:bottom w:val="dotted" w:sz="4" w:space="0" w:color="auto"/>
              <w:right w:val="single" w:sz="6" w:space="0" w:color="auto"/>
            </w:tcBorders>
            <w:vAlign w:val="bottom"/>
            <w:hideMark/>
          </w:tcPr>
          <w:p w14:paraId="58AFCD71" w14:textId="77777777" w:rsidR="00A526F9" w:rsidRDefault="00A526F9">
            <w:pPr>
              <w:jc w:val="center"/>
              <w:rPr>
                <w:rFonts w:ascii="Calibri" w:hAnsi="Calibri"/>
                <w:b/>
                <w:szCs w:val="24"/>
                <w:lang w:val="en-IE"/>
              </w:rPr>
            </w:pPr>
            <w:r>
              <w:rPr>
                <w:rFonts w:ascii="Calibri" w:hAnsi="Calibri" w:cs="Microsoft Sans Serif"/>
                <w:b/>
                <w:sz w:val="44"/>
                <w:szCs w:val="44"/>
                <w:lang w:val="en-IE"/>
              </w:rPr>
              <w:t>□</w:t>
            </w:r>
          </w:p>
        </w:tc>
        <w:tc>
          <w:tcPr>
            <w:tcW w:w="2659" w:type="dxa"/>
            <w:tcBorders>
              <w:top w:val="single" w:sz="6" w:space="0" w:color="auto"/>
              <w:left w:val="single" w:sz="6" w:space="0" w:color="auto"/>
              <w:bottom w:val="dotted" w:sz="4" w:space="0" w:color="auto"/>
              <w:right w:val="dotted" w:sz="4" w:space="0" w:color="auto"/>
            </w:tcBorders>
            <w:vAlign w:val="bottom"/>
            <w:hideMark/>
          </w:tcPr>
          <w:p w14:paraId="6B695A17" w14:textId="2029D4CE" w:rsidR="00A526F9" w:rsidRDefault="00A526F9">
            <w:pPr>
              <w:rPr>
                <w:rFonts w:ascii="Calibri" w:hAnsi="Calibri"/>
                <w:color w:val="800000"/>
                <w:szCs w:val="24"/>
                <w:lang w:val="en-IE"/>
              </w:rPr>
            </w:pPr>
            <w:r>
              <w:rPr>
                <w:rFonts w:ascii="Calibri" w:hAnsi="Calibri"/>
                <w:snapToGrid w:val="0"/>
                <w:color w:val="800000"/>
                <w:szCs w:val="24"/>
                <w:lang w:val="en-IE"/>
              </w:rPr>
              <w:t xml:space="preserve">Samples of the artist’s work </w:t>
            </w:r>
            <w:r w:rsidR="00494ECF">
              <w:rPr>
                <w:rFonts w:ascii="Calibri" w:hAnsi="Calibri"/>
                <w:snapToGrid w:val="0"/>
                <w:color w:val="800000"/>
                <w:szCs w:val="24"/>
                <w:lang w:val="en-IE"/>
              </w:rPr>
              <w:t>(jpeg, pdf, mp3)</w:t>
            </w:r>
          </w:p>
        </w:tc>
      </w:tr>
    </w:tbl>
    <w:p w14:paraId="211237A7" w14:textId="77777777" w:rsidR="00A526F9" w:rsidRDefault="00A526F9" w:rsidP="00A526F9">
      <w:pPr>
        <w:rPr>
          <w:rFonts w:ascii="Calibri" w:hAnsi="Calibri"/>
          <w:b/>
          <w:caps/>
          <w:color w:val="800000"/>
          <w:sz w:val="20"/>
          <w:lang w:val="en-IE"/>
        </w:rPr>
      </w:pPr>
    </w:p>
    <w:p w14:paraId="52EDB66B" w14:textId="77777777" w:rsidR="00A526F9" w:rsidRDefault="00A526F9" w:rsidP="00A526F9">
      <w:pPr>
        <w:rPr>
          <w:rFonts w:ascii="Calibri" w:hAnsi="Calibri"/>
          <w:b/>
          <w:caps/>
          <w:color w:val="800000"/>
          <w:sz w:val="20"/>
          <w:lang w:val="en-IE"/>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642"/>
        <w:gridCol w:w="3890"/>
        <w:gridCol w:w="2484"/>
      </w:tblGrid>
      <w:tr w:rsidR="00A526F9" w14:paraId="1815622E" w14:textId="77777777" w:rsidTr="00A526F9">
        <w:trPr>
          <w:trHeight w:val="275"/>
        </w:trPr>
        <w:tc>
          <w:tcPr>
            <w:tcW w:w="2802" w:type="dxa"/>
            <w:tcBorders>
              <w:top w:val="dotted" w:sz="4" w:space="0" w:color="auto"/>
              <w:left w:val="dotted" w:sz="4" w:space="0" w:color="auto"/>
              <w:bottom w:val="single" w:sz="6" w:space="0" w:color="auto"/>
              <w:right w:val="single" w:sz="6" w:space="0" w:color="auto"/>
            </w:tcBorders>
            <w:vAlign w:val="bottom"/>
            <w:hideMark/>
          </w:tcPr>
          <w:p w14:paraId="047BFBEB" w14:textId="77777777" w:rsidR="00A526F9" w:rsidRDefault="00A526F9">
            <w:pPr>
              <w:jc w:val="right"/>
              <w:rPr>
                <w:rFonts w:ascii="Calibri" w:hAnsi="Calibri"/>
                <w:szCs w:val="24"/>
                <w:shd w:val="pct70" w:color="FFFFFF" w:fill="auto"/>
                <w:lang w:val="en-IE"/>
              </w:rPr>
            </w:pPr>
            <w:r>
              <w:rPr>
                <w:rFonts w:ascii="Calibri" w:hAnsi="Calibri"/>
                <w:szCs w:val="24"/>
                <w:lang w:val="en-IE"/>
              </w:rPr>
              <w:t>Síniú an Phríomhoide</w:t>
            </w:r>
          </w:p>
        </w:tc>
        <w:tc>
          <w:tcPr>
            <w:tcW w:w="4394" w:type="dxa"/>
            <w:tcBorders>
              <w:top w:val="dotted" w:sz="4" w:space="0" w:color="auto"/>
              <w:left w:val="single" w:sz="6" w:space="0" w:color="auto"/>
              <w:bottom w:val="single" w:sz="6" w:space="0" w:color="auto"/>
              <w:right w:val="single" w:sz="6" w:space="0" w:color="auto"/>
            </w:tcBorders>
            <w:vAlign w:val="bottom"/>
          </w:tcPr>
          <w:p w14:paraId="237C2011" w14:textId="77777777" w:rsidR="00A526F9" w:rsidRDefault="00A526F9">
            <w:pPr>
              <w:jc w:val="center"/>
              <w:rPr>
                <w:rFonts w:ascii="Calibri" w:hAnsi="Calibri"/>
                <w:szCs w:val="24"/>
                <w:lang w:val="en-IE"/>
              </w:rPr>
            </w:pPr>
          </w:p>
        </w:tc>
        <w:tc>
          <w:tcPr>
            <w:tcW w:w="2659" w:type="dxa"/>
            <w:tcBorders>
              <w:top w:val="dotted" w:sz="4" w:space="0" w:color="auto"/>
              <w:left w:val="single" w:sz="6" w:space="0" w:color="auto"/>
              <w:bottom w:val="single" w:sz="6" w:space="0" w:color="auto"/>
              <w:right w:val="dotted" w:sz="4" w:space="0" w:color="auto"/>
            </w:tcBorders>
            <w:vAlign w:val="bottom"/>
            <w:hideMark/>
          </w:tcPr>
          <w:p w14:paraId="6BE700C4" w14:textId="77777777" w:rsidR="00A526F9" w:rsidRDefault="00A526F9">
            <w:pPr>
              <w:rPr>
                <w:rFonts w:ascii="Calibri" w:hAnsi="Calibri"/>
                <w:color w:val="800000"/>
                <w:szCs w:val="24"/>
                <w:lang w:val="en-IE"/>
              </w:rPr>
            </w:pPr>
            <w:r>
              <w:rPr>
                <w:rFonts w:ascii="Calibri" w:hAnsi="Calibri"/>
                <w:color w:val="800000"/>
                <w:szCs w:val="24"/>
                <w:lang w:val="en-IE"/>
              </w:rPr>
              <w:t>Principal’s Signature</w:t>
            </w:r>
          </w:p>
        </w:tc>
      </w:tr>
      <w:tr w:rsidR="00A526F9" w14:paraId="39692B42"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hideMark/>
          </w:tcPr>
          <w:p w14:paraId="076445AC" w14:textId="77777777" w:rsidR="00A526F9" w:rsidRDefault="00A526F9">
            <w:pPr>
              <w:jc w:val="right"/>
              <w:rPr>
                <w:rFonts w:ascii="Calibri" w:hAnsi="Calibri"/>
                <w:szCs w:val="24"/>
                <w:shd w:val="pct70" w:color="FFFFFF" w:fill="auto"/>
                <w:lang w:val="en-IE"/>
              </w:rPr>
            </w:pPr>
            <w:r>
              <w:rPr>
                <w:rFonts w:ascii="Calibri" w:hAnsi="Calibri"/>
                <w:szCs w:val="24"/>
                <w:lang w:val="en-IE"/>
              </w:rPr>
              <w:t>Dáta</w:t>
            </w:r>
          </w:p>
        </w:tc>
        <w:tc>
          <w:tcPr>
            <w:tcW w:w="4394" w:type="dxa"/>
            <w:tcBorders>
              <w:top w:val="single" w:sz="6" w:space="0" w:color="auto"/>
              <w:left w:val="single" w:sz="6" w:space="0" w:color="auto"/>
              <w:bottom w:val="single" w:sz="6" w:space="0" w:color="auto"/>
              <w:right w:val="single" w:sz="6" w:space="0" w:color="auto"/>
            </w:tcBorders>
            <w:vAlign w:val="bottom"/>
          </w:tcPr>
          <w:p w14:paraId="2CD18B7C"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hideMark/>
          </w:tcPr>
          <w:p w14:paraId="7DE0F021" w14:textId="77777777" w:rsidR="00A526F9" w:rsidRDefault="00A526F9">
            <w:pPr>
              <w:rPr>
                <w:rFonts w:ascii="Calibri" w:hAnsi="Calibri"/>
                <w:color w:val="800000"/>
                <w:szCs w:val="24"/>
                <w:lang w:val="en-IE"/>
              </w:rPr>
            </w:pPr>
            <w:r>
              <w:rPr>
                <w:rFonts w:ascii="Calibri" w:hAnsi="Calibri"/>
                <w:color w:val="800000"/>
                <w:szCs w:val="24"/>
                <w:lang w:val="en-IE"/>
              </w:rPr>
              <w:t>Date</w:t>
            </w:r>
          </w:p>
        </w:tc>
      </w:tr>
      <w:tr w:rsidR="00A526F9" w14:paraId="6490BB59" w14:textId="77777777" w:rsidTr="00A526F9">
        <w:trPr>
          <w:trHeight w:val="510"/>
        </w:trPr>
        <w:tc>
          <w:tcPr>
            <w:tcW w:w="2802" w:type="dxa"/>
            <w:tcBorders>
              <w:top w:val="single" w:sz="6" w:space="0" w:color="auto"/>
              <w:left w:val="dotted" w:sz="4" w:space="0" w:color="auto"/>
              <w:bottom w:val="single" w:sz="6" w:space="0" w:color="auto"/>
              <w:right w:val="single" w:sz="6" w:space="0" w:color="auto"/>
            </w:tcBorders>
            <w:vAlign w:val="bottom"/>
            <w:hideMark/>
          </w:tcPr>
          <w:p w14:paraId="12AD53D4" w14:textId="77777777" w:rsidR="00A526F9" w:rsidRDefault="00A526F9">
            <w:pPr>
              <w:jc w:val="right"/>
              <w:rPr>
                <w:rFonts w:ascii="Calibri" w:hAnsi="Calibri"/>
                <w:szCs w:val="24"/>
                <w:lang w:val="en-IE"/>
              </w:rPr>
            </w:pPr>
            <w:r>
              <w:rPr>
                <w:rFonts w:ascii="Calibri" w:hAnsi="Calibri"/>
                <w:szCs w:val="24"/>
                <w:shd w:val="pct70" w:color="FFFFFF" w:fill="auto"/>
                <w:lang w:val="en-IE"/>
              </w:rPr>
              <w:t>Síniú an Ealaíontóra</w:t>
            </w:r>
          </w:p>
        </w:tc>
        <w:tc>
          <w:tcPr>
            <w:tcW w:w="4394" w:type="dxa"/>
            <w:tcBorders>
              <w:top w:val="single" w:sz="6" w:space="0" w:color="auto"/>
              <w:left w:val="single" w:sz="6" w:space="0" w:color="auto"/>
              <w:bottom w:val="single" w:sz="6" w:space="0" w:color="auto"/>
              <w:right w:val="single" w:sz="6" w:space="0" w:color="auto"/>
            </w:tcBorders>
            <w:vAlign w:val="bottom"/>
          </w:tcPr>
          <w:p w14:paraId="1E759F1E"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single" w:sz="6" w:space="0" w:color="auto"/>
              <w:right w:val="dotted" w:sz="4" w:space="0" w:color="auto"/>
            </w:tcBorders>
            <w:vAlign w:val="bottom"/>
            <w:hideMark/>
          </w:tcPr>
          <w:p w14:paraId="21661718" w14:textId="77777777" w:rsidR="00A526F9" w:rsidRDefault="00A526F9">
            <w:pPr>
              <w:rPr>
                <w:rFonts w:ascii="Calibri" w:hAnsi="Calibri"/>
                <w:color w:val="800000"/>
                <w:szCs w:val="24"/>
                <w:lang w:val="en-IE"/>
              </w:rPr>
            </w:pPr>
            <w:r>
              <w:rPr>
                <w:rFonts w:ascii="Calibri" w:hAnsi="Calibri"/>
                <w:color w:val="800000"/>
                <w:szCs w:val="24"/>
                <w:lang w:val="en-IE"/>
              </w:rPr>
              <w:t>Artist’s Signature</w:t>
            </w:r>
          </w:p>
        </w:tc>
      </w:tr>
      <w:tr w:rsidR="00A526F9" w14:paraId="13F43AC8" w14:textId="77777777" w:rsidTr="00A526F9">
        <w:trPr>
          <w:trHeight w:val="510"/>
        </w:trPr>
        <w:tc>
          <w:tcPr>
            <w:tcW w:w="2802" w:type="dxa"/>
            <w:tcBorders>
              <w:top w:val="single" w:sz="6" w:space="0" w:color="auto"/>
              <w:left w:val="dotted" w:sz="4" w:space="0" w:color="auto"/>
              <w:bottom w:val="dotted" w:sz="4" w:space="0" w:color="auto"/>
              <w:right w:val="single" w:sz="6" w:space="0" w:color="auto"/>
            </w:tcBorders>
            <w:vAlign w:val="bottom"/>
            <w:hideMark/>
          </w:tcPr>
          <w:p w14:paraId="1F70380D" w14:textId="77777777" w:rsidR="00A526F9" w:rsidRDefault="00A526F9">
            <w:pPr>
              <w:jc w:val="right"/>
              <w:rPr>
                <w:rFonts w:ascii="Calibri" w:hAnsi="Calibri"/>
                <w:szCs w:val="24"/>
                <w:lang w:val="en-IE"/>
              </w:rPr>
            </w:pPr>
            <w:r>
              <w:rPr>
                <w:rFonts w:ascii="Calibri" w:hAnsi="Calibri"/>
                <w:szCs w:val="24"/>
                <w:lang w:val="en-IE"/>
              </w:rPr>
              <w:t>Dáta</w:t>
            </w:r>
          </w:p>
        </w:tc>
        <w:tc>
          <w:tcPr>
            <w:tcW w:w="4394" w:type="dxa"/>
            <w:tcBorders>
              <w:top w:val="single" w:sz="6" w:space="0" w:color="auto"/>
              <w:left w:val="single" w:sz="6" w:space="0" w:color="auto"/>
              <w:bottom w:val="dotted" w:sz="4" w:space="0" w:color="auto"/>
              <w:right w:val="single" w:sz="6" w:space="0" w:color="auto"/>
            </w:tcBorders>
            <w:vAlign w:val="bottom"/>
          </w:tcPr>
          <w:p w14:paraId="2F2301B9" w14:textId="77777777" w:rsidR="00A526F9" w:rsidRDefault="00A526F9">
            <w:pPr>
              <w:jc w:val="center"/>
              <w:rPr>
                <w:rFonts w:ascii="Calibri" w:hAnsi="Calibri"/>
                <w:szCs w:val="24"/>
                <w:lang w:val="en-IE"/>
              </w:rPr>
            </w:pPr>
          </w:p>
        </w:tc>
        <w:tc>
          <w:tcPr>
            <w:tcW w:w="2659" w:type="dxa"/>
            <w:tcBorders>
              <w:top w:val="single" w:sz="6" w:space="0" w:color="auto"/>
              <w:left w:val="single" w:sz="6" w:space="0" w:color="auto"/>
              <w:bottom w:val="dotted" w:sz="4" w:space="0" w:color="auto"/>
              <w:right w:val="dotted" w:sz="4" w:space="0" w:color="auto"/>
            </w:tcBorders>
            <w:vAlign w:val="bottom"/>
            <w:hideMark/>
          </w:tcPr>
          <w:p w14:paraId="6D05D61E" w14:textId="77777777" w:rsidR="00A526F9" w:rsidRDefault="00A526F9">
            <w:pPr>
              <w:rPr>
                <w:rFonts w:ascii="Calibri" w:hAnsi="Calibri"/>
                <w:color w:val="800000"/>
                <w:szCs w:val="24"/>
                <w:lang w:val="en-IE"/>
              </w:rPr>
            </w:pPr>
            <w:r>
              <w:rPr>
                <w:rFonts w:ascii="Calibri" w:hAnsi="Calibri"/>
                <w:color w:val="800000"/>
                <w:szCs w:val="24"/>
                <w:lang w:val="en-IE"/>
              </w:rPr>
              <w:t>Date</w:t>
            </w:r>
          </w:p>
        </w:tc>
      </w:tr>
    </w:tbl>
    <w:p w14:paraId="1B7FC421" w14:textId="77777777" w:rsidR="00A526F9" w:rsidRDefault="00A526F9" w:rsidP="00A526F9">
      <w:pPr>
        <w:jc w:val="both"/>
        <w:rPr>
          <w:rFonts w:ascii="Calibri" w:hAnsi="Calibri"/>
          <w:color w:val="800000"/>
          <w:sz w:val="22"/>
          <w:szCs w:val="22"/>
          <w:lang w:val="en-IE"/>
        </w:rPr>
      </w:pPr>
    </w:p>
    <w:tbl>
      <w:tblPr>
        <w:tblW w:w="10215" w:type="dxa"/>
        <w:tblInd w:w="-34"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4865"/>
        <w:gridCol w:w="236"/>
        <w:gridCol w:w="5114"/>
      </w:tblGrid>
      <w:tr w:rsidR="00A526F9" w14:paraId="26F080C0" w14:textId="77777777" w:rsidTr="00A526F9">
        <w:trPr>
          <w:trHeight w:val="856"/>
        </w:trPr>
        <w:tc>
          <w:tcPr>
            <w:tcW w:w="4868" w:type="dxa"/>
            <w:tcBorders>
              <w:top w:val="dotted" w:sz="4" w:space="0" w:color="auto"/>
              <w:left w:val="dotted" w:sz="4" w:space="0" w:color="auto"/>
              <w:bottom w:val="dotted" w:sz="4" w:space="0" w:color="auto"/>
              <w:right w:val="single" w:sz="6" w:space="0" w:color="auto"/>
            </w:tcBorders>
          </w:tcPr>
          <w:p w14:paraId="0F93E5AE" w14:textId="10389DB7" w:rsidR="00A526F9" w:rsidRDefault="00A526F9">
            <w:pPr>
              <w:jc w:val="center"/>
              <w:rPr>
                <w:rFonts w:ascii="Calibri" w:hAnsi="Calibri"/>
                <w:szCs w:val="24"/>
                <w:lang w:val="pt-PT"/>
              </w:rPr>
            </w:pPr>
            <w:r>
              <w:rPr>
                <w:rFonts w:ascii="Calibri" w:hAnsi="Calibri"/>
                <w:szCs w:val="24"/>
                <w:lang w:val="pt-PT"/>
              </w:rPr>
              <w:t xml:space="preserve">Cuir </w:t>
            </w:r>
            <w:r>
              <w:rPr>
                <w:rFonts w:ascii="Calibri" w:hAnsi="Calibri"/>
                <w:b/>
                <w:szCs w:val="24"/>
                <w:lang w:val="pt-PT"/>
              </w:rPr>
              <w:t xml:space="preserve">iarratais </w:t>
            </w:r>
            <w:r>
              <w:rPr>
                <w:rFonts w:ascii="Calibri" w:hAnsi="Calibri"/>
                <w:szCs w:val="24"/>
                <w:lang w:val="pt-PT"/>
              </w:rPr>
              <w:t xml:space="preserve">chugainn tráth nach déanaí ná </w:t>
            </w:r>
            <w:r>
              <w:rPr>
                <w:rFonts w:ascii="Calibri" w:hAnsi="Calibri"/>
                <w:b/>
                <w:szCs w:val="24"/>
                <w:lang w:val="pt-PT"/>
              </w:rPr>
              <w:t xml:space="preserve">1.00pm </w:t>
            </w:r>
            <w:r w:rsidR="00A22766">
              <w:rPr>
                <w:rFonts w:ascii="Calibri" w:hAnsi="Calibri"/>
                <w:b/>
                <w:szCs w:val="24"/>
                <w:lang w:val="pt-PT"/>
              </w:rPr>
              <w:t>26</w:t>
            </w:r>
            <w:r>
              <w:rPr>
                <w:rFonts w:ascii="Calibri" w:hAnsi="Calibri"/>
                <w:b/>
                <w:szCs w:val="24"/>
              </w:rPr>
              <w:t xml:space="preserve"> Eanair 2023</w:t>
            </w:r>
            <w:r>
              <w:rPr>
                <w:rFonts w:ascii="Calibri" w:hAnsi="Calibri"/>
                <w:szCs w:val="24"/>
                <w:lang w:val="pt-PT"/>
              </w:rPr>
              <w:t>:</w:t>
            </w:r>
          </w:p>
          <w:p w14:paraId="37DF06D3" w14:textId="77777777" w:rsidR="00A526F9" w:rsidRDefault="00A526F9">
            <w:pPr>
              <w:pStyle w:val="Heading4"/>
              <w:jc w:val="center"/>
              <w:rPr>
                <w:rFonts w:ascii="Calibri" w:hAnsi="Calibri"/>
                <w:b/>
                <w:i w:val="0"/>
                <w:szCs w:val="24"/>
              </w:rPr>
            </w:pPr>
          </w:p>
          <w:p w14:paraId="0215927D" w14:textId="77777777" w:rsidR="00A526F9" w:rsidRDefault="00A526F9">
            <w:pPr>
              <w:pStyle w:val="Heading4"/>
              <w:jc w:val="center"/>
              <w:rPr>
                <w:rFonts w:ascii="Calibri" w:hAnsi="Calibri"/>
                <w:b/>
                <w:i w:val="0"/>
                <w:szCs w:val="24"/>
              </w:rPr>
            </w:pPr>
            <w:r>
              <w:rPr>
                <w:rFonts w:ascii="Calibri" w:hAnsi="Calibri"/>
                <w:b/>
                <w:i w:val="0"/>
                <w:szCs w:val="24"/>
              </w:rPr>
              <w:t>Scéim na nEalaíontóirí i Scoileanna</w:t>
            </w:r>
          </w:p>
          <w:p w14:paraId="0DBEEB45" w14:textId="77777777" w:rsidR="00A526F9" w:rsidRDefault="00A5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212121"/>
                <w:szCs w:val="24"/>
                <w:u w:val="single"/>
                <w:lang w:val="ga-IE" w:eastAsia="en-IE"/>
              </w:rPr>
            </w:pPr>
          </w:p>
          <w:p w14:paraId="026FC658" w14:textId="77777777" w:rsidR="00A526F9" w:rsidRPr="00800F14" w:rsidRDefault="00A52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color w:val="212121"/>
                <w:szCs w:val="24"/>
                <w:u w:val="single"/>
                <w:lang w:val="en-IE" w:eastAsia="en-IE"/>
              </w:rPr>
            </w:pPr>
            <w:r w:rsidRPr="00800F14">
              <w:rPr>
                <w:rFonts w:ascii="Calibri" w:hAnsi="Calibri" w:cs="Courier New"/>
                <w:color w:val="212121"/>
                <w:szCs w:val="24"/>
                <w:u w:val="single"/>
                <w:lang w:val="ga-IE" w:eastAsia="en-IE"/>
              </w:rPr>
              <w:t>arts@kerrycoco.ie</w:t>
            </w:r>
          </w:p>
          <w:p w14:paraId="1518D425" w14:textId="77777777" w:rsidR="00A526F9" w:rsidRDefault="00A526F9">
            <w:pPr>
              <w:jc w:val="center"/>
              <w:rPr>
                <w:rFonts w:ascii="Calibri" w:hAnsi="Calibri"/>
                <w:szCs w:val="24"/>
                <w:highlight w:val="yellow"/>
              </w:rPr>
            </w:pPr>
          </w:p>
        </w:tc>
        <w:tc>
          <w:tcPr>
            <w:tcW w:w="236" w:type="dxa"/>
            <w:tcBorders>
              <w:top w:val="dotted" w:sz="4" w:space="0" w:color="auto"/>
              <w:left w:val="single" w:sz="6" w:space="0" w:color="auto"/>
              <w:bottom w:val="dotted" w:sz="4" w:space="0" w:color="auto"/>
              <w:right w:val="single" w:sz="6" w:space="0" w:color="auto"/>
            </w:tcBorders>
          </w:tcPr>
          <w:p w14:paraId="748F4F6E" w14:textId="77777777" w:rsidR="00A526F9" w:rsidRDefault="00A526F9">
            <w:pPr>
              <w:jc w:val="center"/>
              <w:rPr>
                <w:rFonts w:ascii="Calibri" w:hAnsi="Calibri" w:cs="Arial"/>
                <w:b/>
                <w:color w:val="800000"/>
                <w:szCs w:val="24"/>
                <w:highlight w:val="yellow"/>
              </w:rPr>
            </w:pPr>
          </w:p>
          <w:p w14:paraId="38E72473" w14:textId="77777777" w:rsidR="00A526F9" w:rsidRDefault="00A526F9">
            <w:pPr>
              <w:jc w:val="center"/>
              <w:rPr>
                <w:rFonts w:ascii="Calibri" w:hAnsi="Calibri" w:cs="Arial"/>
                <w:b/>
                <w:color w:val="800000"/>
                <w:szCs w:val="24"/>
                <w:highlight w:val="yellow"/>
              </w:rPr>
            </w:pPr>
          </w:p>
        </w:tc>
        <w:tc>
          <w:tcPr>
            <w:tcW w:w="5118" w:type="dxa"/>
            <w:tcBorders>
              <w:top w:val="dotted" w:sz="4" w:space="0" w:color="auto"/>
              <w:left w:val="single" w:sz="6" w:space="0" w:color="auto"/>
              <w:bottom w:val="dotted" w:sz="4" w:space="0" w:color="auto"/>
              <w:right w:val="dotted" w:sz="4" w:space="0" w:color="auto"/>
            </w:tcBorders>
          </w:tcPr>
          <w:p w14:paraId="166E226D" w14:textId="1160485D" w:rsidR="00A526F9" w:rsidRDefault="00A526F9">
            <w:pPr>
              <w:jc w:val="center"/>
              <w:rPr>
                <w:rFonts w:ascii="Calibri" w:hAnsi="Calibri"/>
                <w:color w:val="800000"/>
                <w:szCs w:val="24"/>
              </w:rPr>
            </w:pPr>
            <w:r>
              <w:rPr>
                <w:rFonts w:ascii="Calibri" w:hAnsi="Calibri"/>
                <w:color w:val="800000"/>
                <w:szCs w:val="24"/>
              </w:rPr>
              <w:t xml:space="preserve">Please submit </w:t>
            </w:r>
            <w:r>
              <w:rPr>
                <w:rFonts w:ascii="Calibri" w:hAnsi="Calibri"/>
                <w:b/>
                <w:color w:val="800000"/>
                <w:szCs w:val="24"/>
              </w:rPr>
              <w:t>completed application</w:t>
            </w:r>
            <w:r>
              <w:rPr>
                <w:rFonts w:ascii="Calibri" w:hAnsi="Calibri"/>
                <w:color w:val="800000"/>
                <w:szCs w:val="24"/>
              </w:rPr>
              <w:t xml:space="preserve"> not later than</w:t>
            </w:r>
            <w:r w:rsidR="00A22766">
              <w:rPr>
                <w:rFonts w:ascii="Calibri" w:hAnsi="Calibri"/>
                <w:color w:val="800000"/>
                <w:szCs w:val="24"/>
              </w:rPr>
              <w:t xml:space="preserve"> 1.00pm</w:t>
            </w:r>
            <w:r>
              <w:rPr>
                <w:rFonts w:ascii="Calibri" w:hAnsi="Calibri"/>
                <w:color w:val="800000"/>
                <w:szCs w:val="24"/>
              </w:rPr>
              <w:t xml:space="preserve"> </w:t>
            </w:r>
            <w:r w:rsidR="00A22766">
              <w:rPr>
                <w:rFonts w:ascii="Calibri" w:hAnsi="Calibri"/>
                <w:color w:val="800000"/>
                <w:szCs w:val="24"/>
              </w:rPr>
              <w:t>26 January</w:t>
            </w:r>
            <w:r>
              <w:rPr>
                <w:rFonts w:ascii="Calibri" w:hAnsi="Calibri"/>
                <w:b/>
                <w:color w:val="800000"/>
                <w:szCs w:val="24"/>
              </w:rPr>
              <w:t xml:space="preserve"> 2023</w:t>
            </w:r>
            <w:r>
              <w:rPr>
                <w:rFonts w:ascii="Calibri" w:hAnsi="Calibri"/>
                <w:color w:val="800000"/>
                <w:szCs w:val="24"/>
              </w:rPr>
              <w:t xml:space="preserve"> to:</w:t>
            </w:r>
          </w:p>
          <w:p w14:paraId="1A2B707D" w14:textId="77777777" w:rsidR="00A526F9" w:rsidRDefault="00A526F9">
            <w:pPr>
              <w:jc w:val="center"/>
              <w:rPr>
                <w:rFonts w:ascii="Calibri" w:hAnsi="Calibri" w:cs="Arial"/>
                <w:b/>
                <w:color w:val="800000"/>
                <w:szCs w:val="24"/>
              </w:rPr>
            </w:pPr>
          </w:p>
          <w:p w14:paraId="0F872A6E" w14:textId="77777777" w:rsidR="00A526F9" w:rsidRDefault="00A526F9">
            <w:pPr>
              <w:jc w:val="center"/>
              <w:rPr>
                <w:rFonts w:ascii="Calibri" w:hAnsi="Calibri" w:cs="Arial"/>
                <w:b/>
                <w:color w:val="800000"/>
                <w:szCs w:val="24"/>
              </w:rPr>
            </w:pPr>
            <w:r>
              <w:rPr>
                <w:rFonts w:ascii="Calibri" w:hAnsi="Calibri" w:cs="Arial"/>
                <w:b/>
                <w:color w:val="800000"/>
                <w:szCs w:val="24"/>
              </w:rPr>
              <w:t>Artists in Schools Scheme</w:t>
            </w:r>
          </w:p>
          <w:p w14:paraId="5D7F4F6D" w14:textId="77777777" w:rsidR="00A22766" w:rsidRDefault="00A22766">
            <w:pPr>
              <w:jc w:val="center"/>
              <w:rPr>
                <w:rFonts w:ascii="Calibri" w:hAnsi="Calibri"/>
                <w:color w:val="800000"/>
                <w:szCs w:val="24"/>
              </w:rPr>
            </w:pPr>
          </w:p>
          <w:p w14:paraId="3DB369D9" w14:textId="35C4E483" w:rsidR="00A526F9" w:rsidRDefault="00BA2068">
            <w:pPr>
              <w:jc w:val="center"/>
              <w:rPr>
                <w:rFonts w:ascii="Calibri" w:hAnsi="Calibri"/>
                <w:color w:val="800000"/>
                <w:szCs w:val="24"/>
                <w:highlight w:val="yellow"/>
              </w:rPr>
            </w:pPr>
            <w:hyperlink r:id="rId8" w:history="1">
              <w:r w:rsidR="00A526F9">
                <w:rPr>
                  <w:rStyle w:val="Hyperlink"/>
                  <w:rFonts w:ascii="Calibri" w:hAnsi="Calibri"/>
                  <w:color w:val="800000"/>
                  <w:szCs w:val="24"/>
                </w:rPr>
                <w:t>arts@kerrycoco.ie</w:t>
              </w:r>
            </w:hyperlink>
            <w:r w:rsidR="00A526F9">
              <w:rPr>
                <w:rFonts w:ascii="Calibri" w:hAnsi="Calibri"/>
                <w:color w:val="800000"/>
                <w:szCs w:val="24"/>
                <w:highlight w:val="yellow"/>
              </w:rPr>
              <w:t xml:space="preserve"> </w:t>
            </w:r>
          </w:p>
        </w:tc>
      </w:tr>
    </w:tbl>
    <w:p w14:paraId="73881432" w14:textId="77777777" w:rsidR="00A526F9" w:rsidRDefault="00A526F9" w:rsidP="00A526F9">
      <w:pPr>
        <w:jc w:val="both"/>
        <w:rPr>
          <w:rFonts w:ascii="Calibri" w:hAnsi="Calibri"/>
          <w:sz w:val="10"/>
          <w:szCs w:val="10"/>
          <w:lang w:val="en-IE"/>
        </w:rPr>
      </w:pPr>
    </w:p>
    <w:p w14:paraId="467BC92F" w14:textId="77777777" w:rsidR="00A526F9" w:rsidRDefault="00A526F9" w:rsidP="00A526F9"/>
    <w:p w14:paraId="0988807C" w14:textId="77777777" w:rsidR="00796EE6" w:rsidRDefault="00796EE6"/>
    <w:sectPr w:rsidR="0079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BC7"/>
    <w:multiLevelType w:val="hybridMultilevel"/>
    <w:tmpl w:val="DA00D77E"/>
    <w:lvl w:ilvl="0" w:tplc="737A78B6">
      <w:start w:val="1"/>
      <w:numFmt w:val="bullet"/>
      <w:lvlText w:val=""/>
      <w:lvlJc w:val="left"/>
      <w:pPr>
        <w:tabs>
          <w:tab w:val="num" w:pos="720"/>
        </w:tabs>
        <w:ind w:left="720" w:hanging="360"/>
      </w:pPr>
      <w:rPr>
        <w:rFonts w:ascii="Symbol" w:hAnsi="Symbol" w:hint="default"/>
        <w:b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310CB1"/>
    <w:multiLevelType w:val="hybridMultilevel"/>
    <w:tmpl w:val="01440C26"/>
    <w:lvl w:ilvl="0" w:tplc="6980E3C6">
      <w:start w:val="1"/>
      <w:numFmt w:val="bullet"/>
      <w:lvlText w:val=""/>
      <w:lvlJc w:val="left"/>
      <w:pPr>
        <w:tabs>
          <w:tab w:val="num" w:pos="720"/>
        </w:tabs>
        <w:ind w:left="720" w:hanging="360"/>
      </w:pPr>
      <w:rPr>
        <w:rFonts w:ascii="Symbol" w:hAnsi="Symbol" w:hint="default"/>
        <w:b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F9"/>
    <w:rsid w:val="00494ECF"/>
    <w:rsid w:val="00727492"/>
    <w:rsid w:val="00796EE6"/>
    <w:rsid w:val="00800F14"/>
    <w:rsid w:val="008D630E"/>
    <w:rsid w:val="00A22766"/>
    <w:rsid w:val="00A526F9"/>
    <w:rsid w:val="00BA20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D5DA"/>
  <w15:chartTrackingRefBased/>
  <w15:docId w15:val="{8F6A8386-74B7-4541-9D56-70C60215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F9"/>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semiHidden/>
    <w:unhideWhenUsed/>
    <w:qFormat/>
    <w:rsid w:val="00A526F9"/>
    <w:pPr>
      <w:keepNext/>
      <w:outlineLvl w:val="1"/>
    </w:pPr>
    <w:rPr>
      <w:b/>
      <w:i/>
      <w:sz w:val="28"/>
      <w:lang w:val="en-IE"/>
    </w:rPr>
  </w:style>
  <w:style w:type="paragraph" w:styleId="Heading3">
    <w:name w:val="heading 3"/>
    <w:basedOn w:val="Normal"/>
    <w:next w:val="Normal"/>
    <w:link w:val="Heading3Char"/>
    <w:semiHidden/>
    <w:unhideWhenUsed/>
    <w:qFormat/>
    <w:rsid w:val="00A526F9"/>
    <w:pPr>
      <w:keepNext/>
      <w:jc w:val="center"/>
      <w:outlineLvl w:val="2"/>
    </w:pPr>
    <w:rPr>
      <w:rFonts w:ascii="Garamond" w:hAnsi="Garamond"/>
      <w:b/>
      <w:sz w:val="32"/>
      <w:lang w:val="en-IE"/>
    </w:rPr>
  </w:style>
  <w:style w:type="paragraph" w:styleId="Heading4">
    <w:name w:val="heading 4"/>
    <w:basedOn w:val="Normal"/>
    <w:next w:val="Normal"/>
    <w:link w:val="Heading4Char"/>
    <w:semiHidden/>
    <w:unhideWhenUsed/>
    <w:qFormat/>
    <w:rsid w:val="00A526F9"/>
    <w:pPr>
      <w:keepNext/>
      <w:outlineLvl w:val="3"/>
    </w:pPr>
    <w:rPr>
      <w:rFonts w:ascii="Arial" w:hAnsi="Arial"/>
      <w: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526F9"/>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semiHidden/>
    <w:rsid w:val="00A526F9"/>
    <w:rPr>
      <w:rFonts w:ascii="Garamond" w:eastAsia="Times New Roman" w:hAnsi="Garamond" w:cs="Times New Roman"/>
      <w:b/>
      <w:sz w:val="32"/>
      <w:szCs w:val="20"/>
    </w:rPr>
  </w:style>
  <w:style w:type="character" w:customStyle="1" w:styleId="Heading4Char">
    <w:name w:val="Heading 4 Char"/>
    <w:basedOn w:val="DefaultParagraphFont"/>
    <w:link w:val="Heading4"/>
    <w:semiHidden/>
    <w:rsid w:val="00A526F9"/>
    <w:rPr>
      <w:rFonts w:ascii="Arial" w:eastAsia="Times New Roman" w:hAnsi="Arial" w:cs="Times New Roman"/>
      <w:i/>
      <w:sz w:val="24"/>
      <w:szCs w:val="20"/>
    </w:rPr>
  </w:style>
  <w:style w:type="character" w:styleId="Hyperlink">
    <w:name w:val="Hyperlink"/>
    <w:uiPriority w:val="99"/>
    <w:unhideWhenUsed/>
    <w:rsid w:val="00A526F9"/>
    <w:rPr>
      <w:color w:val="0563C1"/>
      <w:u w:val="single"/>
    </w:rPr>
  </w:style>
  <w:style w:type="paragraph" w:styleId="HTMLPreformatted">
    <w:name w:val="HTML Preformatted"/>
    <w:basedOn w:val="Normal"/>
    <w:link w:val="HTMLPreformattedChar"/>
    <w:uiPriority w:val="99"/>
    <w:semiHidden/>
    <w:unhideWhenUsed/>
    <w:rsid w:val="00A5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526F9"/>
    <w:rPr>
      <w:rFonts w:ascii="Courier New" w:eastAsia="Times New Roman" w:hAnsi="Courier New" w:cs="Courier New"/>
      <w:sz w:val="20"/>
      <w:szCs w:val="20"/>
      <w:lang w:val="en-US"/>
    </w:rPr>
  </w:style>
  <w:style w:type="paragraph" w:styleId="NormalWeb">
    <w:name w:val="Normal (Web)"/>
    <w:basedOn w:val="Normal"/>
    <w:semiHidden/>
    <w:unhideWhenUsed/>
    <w:rsid w:val="00A526F9"/>
    <w:pPr>
      <w:spacing w:before="100" w:beforeAutospacing="1" w:after="100" w:afterAutospacing="1"/>
    </w:pPr>
    <w:rPr>
      <w:rFonts w:ascii="Arial Unicode MS" w:eastAsia="Arial Unicode MS" w:hAnsi="Arial Unicode MS" w:cs="Arial Unicode MS"/>
      <w:szCs w:val="24"/>
      <w:lang w:val="en-GB"/>
    </w:rPr>
  </w:style>
  <w:style w:type="paragraph" w:styleId="BodyTextIndent">
    <w:name w:val="Body Text Indent"/>
    <w:basedOn w:val="Normal"/>
    <w:link w:val="BodyTextIndentChar"/>
    <w:semiHidden/>
    <w:unhideWhenUsed/>
    <w:rsid w:val="00A526F9"/>
    <w:pPr>
      <w:tabs>
        <w:tab w:val="left" w:pos="450"/>
      </w:tabs>
      <w:ind w:left="360" w:hanging="360"/>
    </w:pPr>
    <w:rPr>
      <w:rFonts w:ascii="Garamond" w:hAnsi="Garamond"/>
      <w:i/>
      <w:sz w:val="28"/>
      <w:lang w:val="en-IE"/>
    </w:rPr>
  </w:style>
  <w:style w:type="character" w:customStyle="1" w:styleId="BodyTextIndentChar">
    <w:name w:val="Body Text Indent Char"/>
    <w:basedOn w:val="DefaultParagraphFont"/>
    <w:link w:val="BodyTextIndent"/>
    <w:semiHidden/>
    <w:rsid w:val="00A526F9"/>
    <w:rPr>
      <w:rFonts w:ascii="Garamond" w:eastAsia="Times New Roman" w:hAnsi="Garamond" w:cs="Times New Roman"/>
      <w:i/>
      <w:sz w:val="28"/>
      <w:szCs w:val="20"/>
    </w:rPr>
  </w:style>
  <w:style w:type="paragraph" w:styleId="BodyText2">
    <w:name w:val="Body Text 2"/>
    <w:basedOn w:val="Normal"/>
    <w:link w:val="BodyText2Char"/>
    <w:semiHidden/>
    <w:unhideWhenUsed/>
    <w:rsid w:val="00A526F9"/>
    <w:pPr>
      <w:spacing w:after="120" w:line="480" w:lineRule="auto"/>
    </w:pPr>
  </w:style>
  <w:style w:type="character" w:customStyle="1" w:styleId="BodyText2Char">
    <w:name w:val="Body Text 2 Char"/>
    <w:basedOn w:val="DefaultParagraphFont"/>
    <w:link w:val="BodyText2"/>
    <w:semiHidden/>
    <w:rsid w:val="00A526F9"/>
    <w:rPr>
      <w:rFonts w:ascii="Times New Roman" w:eastAsia="Times New Roman" w:hAnsi="Times New Roman" w:cs="Times New Roman"/>
      <w:sz w:val="24"/>
      <w:szCs w:val="20"/>
      <w:lang w:val="en-US"/>
    </w:rPr>
  </w:style>
  <w:style w:type="character" w:styleId="Strong">
    <w:name w:val="Strong"/>
    <w:basedOn w:val="DefaultParagraphFont"/>
    <w:qFormat/>
    <w:rsid w:val="00A526F9"/>
    <w:rPr>
      <w:b/>
      <w:bCs/>
    </w:rPr>
  </w:style>
  <w:style w:type="character" w:styleId="UnresolvedMention">
    <w:name w:val="Unresolved Mention"/>
    <w:basedOn w:val="DefaultParagraphFont"/>
    <w:uiPriority w:val="99"/>
    <w:semiHidden/>
    <w:unhideWhenUsed/>
    <w:rsid w:val="00A2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kerrycoco.ie" TargetMode="External"/><Relationship Id="rId3" Type="http://schemas.openxmlformats.org/officeDocument/2006/relationships/settings" Target="settings.xml"/><Relationship Id="rId7" Type="http://schemas.openxmlformats.org/officeDocument/2006/relationships/hyperlink" Target="mailto:arts@kerr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kerrycoco.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3192</Words>
  <Characters>18196</Characters>
  <Application>Microsoft Office Word</Application>
  <DocSecurity>0</DocSecurity>
  <Lines>151</Lines>
  <Paragraphs>42</Paragraphs>
  <ScaleCrop>false</ScaleCrop>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7</cp:revision>
  <dcterms:created xsi:type="dcterms:W3CDTF">2022-11-17T12:47:00Z</dcterms:created>
  <dcterms:modified xsi:type="dcterms:W3CDTF">2022-11-24T15:39:00Z</dcterms:modified>
</cp:coreProperties>
</file>